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Learning Everywhere: A Taxonomy for the Integration of Machine Learning and Simulations </w:t>
      </w:r>
    </w:p>
    <w:p w:rsidR="00000000" w:rsidDel="00000000" w:rsidP="00000000" w:rsidRDefault="00000000" w:rsidRPr="00000000" w14:paraId="00000002">
      <w:pPr>
        <w:rPr>
          <w:i w:val="1"/>
        </w:rPr>
      </w:pPr>
      <w:r w:rsidDel="00000000" w:rsidR="00000000" w:rsidRPr="00000000">
        <w:rPr>
          <w:i w:val="1"/>
          <w:rtl w:val="0"/>
        </w:rPr>
        <w:t xml:space="preserve">Geoffrey Fox, Indiana University and Shantenu Jha, Rutgers University and Brookhaven National Laboratory</w:t>
      </w:r>
    </w:p>
    <w:p w:rsidR="00000000" w:rsidDel="00000000" w:rsidP="00000000" w:rsidRDefault="00000000" w:rsidRPr="00000000" w14:paraId="00000003">
      <w:pPr>
        <w:rPr>
          <w:i w:val="1"/>
        </w:rPr>
      </w:pPr>
      <w:r w:rsidDel="00000000" w:rsidR="00000000" w:rsidRPr="00000000">
        <w:rPr>
          <w:i w:val="1"/>
          <w:rtl w:val="0"/>
        </w:rPr>
        <w:t xml:space="preserve">September 3  2019</w:t>
      </w:r>
    </w:p>
    <w:p w:rsidR="00000000" w:rsidDel="00000000" w:rsidP="00000000" w:rsidRDefault="00000000" w:rsidRPr="00000000" w14:paraId="00000004">
      <w:pPr>
        <w:rPr>
          <w:i w:val="1"/>
        </w:rPr>
      </w:pPr>
      <w:r w:rsidDel="00000000" w:rsidR="00000000" w:rsidRPr="00000000">
        <w:rPr>
          <w:rtl w:val="0"/>
        </w:rPr>
      </w:r>
    </w:p>
    <w:p w:rsidR="00000000" w:rsidDel="00000000" w:rsidP="00000000" w:rsidRDefault="00000000" w:rsidRPr="00000000" w14:paraId="00000005">
      <w:pPr>
        <w:pStyle w:val="Heading1"/>
        <w:rPr>
          <w:sz w:val="20"/>
          <w:szCs w:val="20"/>
        </w:rPr>
      </w:pPr>
      <w:bookmarkStart w:colFirst="0" w:colLast="0" w:name="_w1wvhthoq6eb" w:id="0"/>
      <w:bookmarkEnd w:id="0"/>
      <w:r w:rsidDel="00000000" w:rsidR="00000000" w:rsidRPr="00000000">
        <w:rPr>
          <w:rtl w:val="0"/>
        </w:rPr>
        <w:t xml:space="preserve">​1​ INTRODUCTION</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taxo</w:t>
      </w:r>
      <w:r w:rsidDel="00000000" w:rsidR="00000000" w:rsidRPr="00000000">
        <w:rPr>
          <w:rtl w:val="0"/>
        </w:rPr>
        <w:t xml:space="preserve">nomy of research</w:t>
      </w:r>
      <w:r w:rsidDel="00000000" w:rsidR="00000000" w:rsidRPr="00000000">
        <w:rPr>
          <w:rtl w:val="0"/>
        </w:rPr>
        <w:t xml:space="preserve"> at the intersection of Machine Learning and Simulations builds on papers below.</w:t>
      </w:r>
      <w:r w:rsidDel="00000000" w:rsidR="00000000" w:rsidRPr="00000000">
        <w:rPr>
          <w:rtl w:val="0"/>
        </w:rPr>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A quadrology of papers on learning everywhere </w:t>
      </w:r>
      <w:hyperlink r:id="rId6">
        <w:r w:rsidDel="00000000" w:rsidR="00000000" w:rsidRPr="00000000">
          <w:rPr>
            <w:b w:val="0"/>
            <w:color w:val="000000"/>
            <w:u w:val="none"/>
            <w:rtl w:val="0"/>
          </w:rPr>
          <w:t xml:space="preserve">[1]–[4]</w:t>
        </w:r>
      </w:hyperlink>
      <w:r w:rsidDel="00000000" w:rsidR="00000000" w:rsidRPr="00000000">
        <w:rPr>
          <w:rtl w:val="0"/>
        </w:rPr>
        <w:t xml:space="preserve">. The first paper gives an overview and the unpublished second report adds detail on </w:t>
      </w:r>
      <w:r w:rsidDel="00000000" w:rsidR="00000000" w:rsidRPr="00000000">
        <w:rPr>
          <w:color w:val="333333"/>
          <w:rtl w:val="0"/>
        </w:rPr>
        <w:t xml:space="preserve">Technology, Network Science, nanoengineering, biomolecular and computational biology (virtual tissues). The third paper develops the underpinnings of learning everywhere and the fourth is this paper.There are also presentations at BDEC </w:t>
      </w:r>
      <w:hyperlink r:id="rId7">
        <w:r w:rsidDel="00000000" w:rsidR="00000000" w:rsidRPr="00000000">
          <w:rPr>
            <w:b w:val="0"/>
            <w:color w:val="000000"/>
            <w:u w:val="none"/>
            <w:rtl w:val="0"/>
          </w:rPr>
          <w:t xml:space="preserve">[5]</w:t>
        </w:r>
      </w:hyperlink>
      <w:r w:rsidDel="00000000" w:rsidR="00000000" w:rsidRPr="00000000">
        <w:rPr>
          <w:color w:val="333333"/>
          <w:rtl w:val="0"/>
        </w:rPr>
        <w:t xml:space="preserve"> and at IPDPS </w:t>
      </w:r>
      <w:hyperlink r:id="rId8">
        <w:r w:rsidDel="00000000" w:rsidR="00000000" w:rsidRPr="00000000">
          <w:rPr>
            <w:b w:val="0"/>
            <w:color w:val="000000"/>
            <w:u w:val="none"/>
            <w:rtl w:val="0"/>
          </w:rPr>
          <w:t xml:space="preserve">[6]</w:t>
        </w:r>
      </w:hyperlink>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Jeffrey Dean presentation at NeurIPS 2017 on Machine learning for systems and systems for machine learning  </w:t>
      </w:r>
      <w:hyperlink r:id="rId9">
        <w:r w:rsidDel="00000000" w:rsidR="00000000" w:rsidRPr="00000000">
          <w:rPr>
            <w:b w:val="0"/>
            <w:color w:val="000000"/>
            <w:u w:val="none"/>
            <w:rtl w:val="0"/>
          </w:rPr>
          <w:t xml:space="preserve">[7]</w:t>
        </w:r>
      </w:hyperlink>
      <w:r w:rsidDel="00000000" w:rsidR="00000000" w:rsidRPr="00000000">
        <w:rPr>
          <w:rtl w:val="0"/>
        </w:rPr>
      </w:r>
    </w:p>
    <w:p w:rsidR="00000000" w:rsidDel="00000000" w:rsidP="00000000" w:rsidRDefault="00000000" w:rsidRPr="00000000" w14:paraId="00000009">
      <w:pPr>
        <w:numPr>
          <w:ilvl w:val="0"/>
          <w:numId w:val="2"/>
        </w:numPr>
        <w:ind w:left="720" w:hanging="360"/>
        <w:rPr>
          <w:color w:val="333333"/>
        </w:rPr>
      </w:pPr>
      <w:r w:rsidDel="00000000" w:rsidR="00000000" w:rsidRPr="00000000">
        <w:rPr>
          <w:color w:val="333333"/>
          <w:rtl w:val="0"/>
        </w:rPr>
        <w:t xml:space="preserve">Microsoft 2018 Faculty Summit presentations on AI for Systems </w:t>
      </w:r>
      <w:hyperlink r:id="rId10">
        <w:r w:rsidDel="00000000" w:rsidR="00000000" w:rsidRPr="00000000">
          <w:rPr>
            <w:b w:val="0"/>
            <w:color w:val="000000"/>
            <w:u w:val="none"/>
            <w:rtl w:val="0"/>
          </w:rPr>
          <w:t xml:space="preserve">[8], [9]</w:t>
        </w:r>
      </w:hyperlink>
      <w:r w:rsidDel="00000000" w:rsidR="00000000" w:rsidRPr="00000000">
        <w:rPr>
          <w:rtl w:val="0"/>
        </w:rPr>
      </w:r>
    </w:p>
    <w:p w:rsidR="00000000" w:rsidDel="00000000" w:rsidP="00000000" w:rsidRDefault="00000000" w:rsidRPr="00000000" w14:paraId="0000000A">
      <w:pPr>
        <w:numPr>
          <w:ilvl w:val="0"/>
          <w:numId w:val="2"/>
        </w:numPr>
        <w:ind w:left="720" w:hanging="360"/>
        <w:rPr>
          <w:color w:val="333333"/>
        </w:rPr>
      </w:pPr>
      <w:r w:rsidDel="00000000" w:rsidR="00000000" w:rsidRPr="00000000">
        <w:rPr>
          <w:color w:val="333333"/>
          <w:rtl w:val="0"/>
        </w:rPr>
        <w:t xml:space="preserve">Satoshi Matsuoka on the convergence of AI and HPC </w:t>
      </w:r>
      <w:hyperlink r:id="rId11">
        <w:r w:rsidDel="00000000" w:rsidR="00000000" w:rsidRPr="00000000">
          <w:rPr>
            <w:b w:val="0"/>
            <w:color w:val="000000"/>
            <w:u w:val="none"/>
            <w:rtl w:val="0"/>
          </w:rPr>
          <w:t xml:space="preserve">[10]</w:t>
        </w:r>
      </w:hyperlink>
      <w:r w:rsidDel="00000000" w:rsidR="00000000" w:rsidRPr="00000000">
        <w:rPr>
          <w:rtl w:val="0"/>
        </w:rPr>
      </w:r>
    </w:p>
    <w:p w:rsidR="00000000" w:rsidDel="00000000" w:rsidP="00000000" w:rsidRDefault="00000000" w:rsidRPr="00000000" w14:paraId="0000000B">
      <w:pPr>
        <w:numPr>
          <w:ilvl w:val="0"/>
          <w:numId w:val="2"/>
        </w:numPr>
        <w:ind w:left="720" w:hanging="360"/>
        <w:rPr>
          <w:color w:val="333333"/>
        </w:rPr>
      </w:pPr>
      <w:r w:rsidDel="00000000" w:rsidR="00000000" w:rsidRPr="00000000">
        <w:rPr>
          <w:color w:val="333333"/>
          <w:rtl w:val="0"/>
        </w:rPr>
        <w:t xml:space="preserve">An NSF funded project mainly focused on HPCforML </w:t>
      </w:r>
      <w:hyperlink r:id="rId12">
        <w:r w:rsidDel="00000000" w:rsidR="00000000" w:rsidRPr="00000000">
          <w:rPr>
            <w:b w:val="0"/>
            <w:color w:val="000000"/>
            <w:u w:val="none"/>
            <w:rtl w:val="0"/>
          </w:rPr>
          <w:t xml:space="preserve">[11], [12]</w:t>
        </w:r>
      </w:hyperlink>
      <w:r w:rsidDel="00000000" w:rsidR="00000000" w:rsidRPr="00000000">
        <w:rPr>
          <w:rtl w:val="0"/>
        </w:rPr>
      </w:r>
    </w:p>
    <w:p w:rsidR="00000000" w:rsidDel="00000000" w:rsidP="00000000" w:rsidRDefault="00000000" w:rsidRPr="00000000" w14:paraId="0000000C">
      <w:pPr>
        <w:pBdr>
          <w:top w:color="auto" w:space="0" w:sz="0" w:val="none"/>
          <w:bottom w:color="auto" w:space="10" w:sz="0" w:val="none"/>
          <w:right w:color="auto" w:space="0" w:sz="0" w:val="none"/>
        </w:pBdr>
        <w:spacing w:line="240" w:lineRule="auto"/>
        <w:ind w:left="0" w:firstLine="0"/>
        <w:rPr/>
      </w:pPr>
      <w:r w:rsidDel="00000000" w:rsidR="00000000" w:rsidRPr="00000000">
        <w:rPr>
          <w:rtl w:val="0"/>
        </w:rPr>
      </w:r>
    </w:p>
    <w:p w:rsidR="00000000" w:rsidDel="00000000" w:rsidP="00000000" w:rsidRDefault="00000000" w:rsidRPr="00000000" w14:paraId="0000000D">
      <w:pPr>
        <w:pBdr>
          <w:top w:color="auto" w:space="0" w:sz="0" w:val="none"/>
          <w:bottom w:color="auto" w:space="10" w:sz="0" w:val="none"/>
          <w:right w:color="auto" w:space="0" w:sz="0" w:val="none"/>
        </w:pBdr>
        <w:spacing w:line="240" w:lineRule="auto"/>
        <w:rPr/>
      </w:pPr>
      <w:r w:rsidDel="00000000" w:rsidR="00000000" w:rsidRPr="00000000">
        <w:rPr>
          <w:rtl w:val="0"/>
        </w:rPr>
        <w:t xml:space="preserve">We now describe the categories used below to categorize papers </w:t>
      </w:r>
      <w:hyperlink r:id="rId13">
        <w:r w:rsidDel="00000000" w:rsidR="00000000" w:rsidRPr="00000000">
          <w:rPr>
            <w:b w:val="0"/>
            <w:color w:val="000000"/>
            <w:u w:val="none"/>
            <w:rtl w:val="0"/>
          </w:rPr>
          <w:t xml:space="preserve">[1], [2], [5], [13]</w:t>
        </w:r>
      </w:hyperlink>
      <w:r w:rsidDel="00000000" w:rsidR="00000000" w:rsidRPr="00000000">
        <w:rPr>
          <w:rtl w:val="0"/>
        </w:rPr>
      </w:r>
    </w:p>
    <w:p w:rsidR="00000000" w:rsidDel="00000000" w:rsidP="00000000" w:rsidRDefault="00000000" w:rsidRPr="00000000" w14:paraId="0000000E">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HPCforML:</w:t>
      </w:r>
      <w:r w:rsidDel="00000000" w:rsidR="00000000" w:rsidRPr="00000000">
        <w:rPr>
          <w:rtl w:val="0"/>
        </w:rPr>
        <w:t xml:space="preserve"> Using HPC to execute and enhance ML performance, or using HPC simulations to train ML algorithms (theory-guided machine learning), which are then used to understand experimental data or simulations.</w:t>
      </w:r>
    </w:p>
    <w:p w:rsidR="00000000" w:rsidDel="00000000" w:rsidP="00000000" w:rsidRDefault="00000000" w:rsidRPr="00000000" w14:paraId="0000000F">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MLforHPC: </w:t>
      </w:r>
      <w:r w:rsidDel="00000000" w:rsidR="00000000" w:rsidRPr="00000000">
        <w:rPr>
          <w:rtl w:val="0"/>
        </w:rPr>
        <w:t xml:space="preserve">Using ML to enhance HPC applications and systems</w:t>
      </w:r>
    </w:p>
    <w:p w:rsidR="00000000" w:rsidDel="00000000" w:rsidP="00000000" w:rsidRDefault="00000000" w:rsidRPr="00000000" w14:paraId="00000010">
      <w:pPr>
        <w:spacing w:line="240" w:lineRule="auto"/>
        <w:ind w:left="720" w:firstLine="0"/>
        <w:jc w:val="both"/>
        <w:rPr/>
      </w:pPr>
      <w:r w:rsidDel="00000000" w:rsidR="00000000" w:rsidRPr="00000000">
        <w:rPr>
          <w:rtl w:val="0"/>
        </w:rPr>
      </w:r>
    </w:p>
    <w:p w:rsidR="00000000" w:rsidDel="00000000" w:rsidP="00000000" w:rsidRDefault="00000000" w:rsidRPr="00000000" w14:paraId="00000011">
      <w:pPr>
        <w:spacing w:line="240" w:lineRule="auto"/>
        <w:jc w:val="both"/>
        <w:rPr/>
      </w:pPr>
      <w:r w:rsidDel="00000000" w:rsidR="00000000" w:rsidRPr="00000000">
        <w:rPr>
          <w:rtl w:val="0"/>
        </w:rPr>
        <w:t xml:space="preserve">We further subdivide </w:t>
      </w:r>
      <w:r w:rsidDel="00000000" w:rsidR="00000000" w:rsidRPr="00000000">
        <w:rPr>
          <w:b w:val="1"/>
          <w:rtl w:val="0"/>
        </w:rPr>
        <w:t xml:space="preserve">HPCforML</w:t>
      </w:r>
      <w:r w:rsidDel="00000000" w:rsidR="00000000" w:rsidRPr="00000000">
        <w:rPr>
          <w:rtl w:val="0"/>
        </w:rPr>
        <w:t xml:space="preserve"> as</w:t>
      </w:r>
    </w:p>
    <w:p w:rsidR="00000000" w:rsidDel="00000000" w:rsidP="00000000" w:rsidRDefault="00000000" w:rsidRPr="00000000" w14:paraId="00000012">
      <w:pPr>
        <w:numPr>
          <w:ilvl w:val="0"/>
          <w:numId w:val="3"/>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HPCrunsML:</w:t>
      </w:r>
      <w:r w:rsidDel="00000000" w:rsidR="00000000" w:rsidRPr="00000000">
        <w:rPr>
          <w:rtl w:val="0"/>
        </w:rPr>
        <w:t xml:space="preserve"> Using HPC to execute ML with high performance</w:t>
      </w:r>
    </w:p>
    <w:p w:rsidR="00000000" w:rsidDel="00000000" w:rsidP="00000000" w:rsidRDefault="00000000" w:rsidRPr="00000000" w14:paraId="00000013">
      <w:pPr>
        <w:numPr>
          <w:ilvl w:val="0"/>
          <w:numId w:val="3"/>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SimulationTrainedML:</w:t>
      </w:r>
      <w:r w:rsidDel="00000000" w:rsidR="00000000" w:rsidRPr="00000000">
        <w:rPr>
          <w:rtl w:val="0"/>
        </w:rPr>
        <w:t xml:space="preserve"> Using HPC simulations to train ML algorithms, which are then used to understand experimental data or simulations.</w:t>
      </w:r>
    </w:p>
    <w:p w:rsidR="00000000" w:rsidDel="00000000" w:rsidP="00000000" w:rsidRDefault="00000000" w:rsidRPr="00000000" w14:paraId="00000014">
      <w:pPr>
        <w:spacing w:line="240" w:lineRule="auto"/>
        <w:ind w:left="720" w:firstLine="0"/>
        <w:jc w:val="both"/>
        <w:rPr/>
      </w:pPr>
      <w:r w:rsidDel="00000000" w:rsidR="00000000" w:rsidRPr="00000000">
        <w:rPr>
          <w:rtl w:val="0"/>
        </w:rPr>
      </w:r>
    </w:p>
    <w:p w:rsidR="00000000" w:rsidDel="00000000" w:rsidP="00000000" w:rsidRDefault="00000000" w:rsidRPr="00000000" w14:paraId="00000015">
      <w:pPr>
        <w:spacing w:line="240" w:lineRule="auto"/>
        <w:jc w:val="both"/>
        <w:rPr/>
      </w:pPr>
      <w:r w:rsidDel="00000000" w:rsidR="00000000" w:rsidRPr="00000000">
        <w:rPr>
          <w:rtl w:val="0"/>
        </w:rPr>
        <w:t xml:space="preserve">We also subdivide </w:t>
      </w:r>
      <w:r w:rsidDel="00000000" w:rsidR="00000000" w:rsidRPr="00000000">
        <w:rPr>
          <w:b w:val="1"/>
          <w:rtl w:val="0"/>
        </w:rPr>
        <w:t xml:space="preserve">MLforHPC</w:t>
      </w:r>
      <w:r w:rsidDel="00000000" w:rsidR="00000000" w:rsidRPr="00000000">
        <w:rPr>
          <w:rtl w:val="0"/>
        </w:rPr>
        <w:t xml:space="preserve"> into several categories. First we identify</w:t>
      </w:r>
    </w:p>
    <w:p w:rsidR="00000000" w:rsidDel="00000000" w:rsidP="00000000" w:rsidRDefault="00000000" w:rsidRPr="00000000" w14:paraId="00000016">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MLControl: </w:t>
      </w:r>
      <w:r w:rsidDel="00000000" w:rsidR="00000000" w:rsidRPr="00000000">
        <w:rPr>
          <w:rtl w:val="0"/>
        </w:rPr>
        <w:t xml:space="preserve">Using simulations (with HPC) in control of experiments and in objective driven computational campaigns. Here simulation surrogates of MLaroundHPC are very valuable to allow real-time predictions.</w:t>
      </w:r>
    </w:p>
    <w:p w:rsidR="00000000" w:rsidDel="00000000" w:rsidP="00000000" w:rsidRDefault="00000000" w:rsidRPr="00000000" w14:paraId="00000017">
      <w:pPr>
        <w:spacing w:line="240" w:lineRule="auto"/>
        <w:jc w:val="both"/>
        <w:rPr/>
      </w:pPr>
      <w:r w:rsidDel="00000000" w:rsidR="00000000" w:rsidRPr="00000000">
        <w:rPr>
          <w:rtl w:val="0"/>
        </w:rPr>
      </w:r>
    </w:p>
    <w:p w:rsidR="00000000" w:rsidDel="00000000" w:rsidP="00000000" w:rsidRDefault="00000000" w:rsidRPr="00000000" w14:paraId="00000018">
      <w:pPr>
        <w:spacing w:line="240" w:lineRule="auto"/>
        <w:jc w:val="both"/>
        <w:rPr/>
      </w:pPr>
      <w:r w:rsidDel="00000000" w:rsidR="00000000" w:rsidRPr="00000000">
        <w:rPr>
          <w:rtl w:val="0"/>
        </w:rPr>
        <w:t xml:space="preserve">Then can divide other aspects by whether they are before - termed MLAutotuningHPC, during the execution - termed MLaroundHPC, or after - termed MLafterHPC.</w:t>
      </w:r>
    </w:p>
    <w:p w:rsidR="00000000" w:rsidDel="00000000" w:rsidP="00000000" w:rsidRDefault="00000000" w:rsidRPr="00000000" w14:paraId="00000019">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MLafterHPC</w:t>
      </w:r>
      <w:r w:rsidDel="00000000" w:rsidR="00000000" w:rsidRPr="00000000">
        <w:rPr>
          <w:rtl w:val="0"/>
        </w:rPr>
        <w:t xml:space="preserve">: ML analyzing results of HPC as in trajectory analysis and structure identification in biomolecular simulations</w:t>
      </w:r>
    </w:p>
    <w:p w:rsidR="00000000" w:rsidDel="00000000" w:rsidP="00000000" w:rsidRDefault="00000000" w:rsidRPr="00000000" w14:paraId="0000001A">
      <w:pPr>
        <w:spacing w:line="240" w:lineRule="auto"/>
        <w:jc w:val="both"/>
        <w:rPr/>
      </w:pPr>
      <w:r w:rsidDel="00000000" w:rsidR="00000000" w:rsidRPr="00000000">
        <w:rPr>
          <w:rtl w:val="0"/>
        </w:rPr>
      </w:r>
    </w:p>
    <w:p w:rsidR="00000000" w:rsidDel="00000000" w:rsidP="00000000" w:rsidRDefault="00000000" w:rsidRPr="00000000" w14:paraId="0000001B">
      <w:pPr>
        <w:spacing w:line="240" w:lineRule="auto"/>
        <w:jc w:val="both"/>
        <w:rPr/>
      </w:pPr>
      <w:r w:rsidDel="00000000" w:rsidR="00000000" w:rsidRPr="00000000">
        <w:rPr>
          <w:rtl w:val="0"/>
        </w:rPr>
        <w:t xml:space="preserve">The other two terms are</w:t>
      </w:r>
    </w:p>
    <w:p w:rsidR="00000000" w:rsidDel="00000000" w:rsidP="00000000" w:rsidRDefault="00000000" w:rsidRPr="00000000" w14:paraId="0000001C">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MLAutotuning: </w:t>
      </w:r>
      <w:r w:rsidDel="00000000" w:rsidR="00000000" w:rsidRPr="00000000">
        <w:rPr>
          <w:rtl w:val="0"/>
        </w:rPr>
        <w:t xml:space="preserve">Using ML to configure (autotune) ML or HPC simulations.</w:t>
      </w:r>
    </w:p>
    <w:p w:rsidR="00000000" w:rsidDel="00000000" w:rsidP="00000000" w:rsidRDefault="00000000" w:rsidRPr="00000000" w14:paraId="0000001D">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b w:val="1"/>
          <w:rtl w:val="0"/>
        </w:rPr>
        <w:t xml:space="preserve">MLaroundHPC:</w:t>
      </w:r>
      <w:r w:rsidDel="00000000" w:rsidR="00000000" w:rsidRPr="00000000">
        <w:rPr>
          <w:rtl w:val="0"/>
        </w:rPr>
        <w:t xml:space="preserve"> Using ML to learn from simulations and produce learned surrogates for the simulations. The same ML wrapper can also learn configurations as well as results. This differs from SimulationTrainedML as the latter is typically using learned network to predict observation whereas in MLaroundHPC we are using the ML to improve the HPC performance. </w:t>
      </w:r>
    </w:p>
    <w:p w:rsidR="00000000" w:rsidDel="00000000" w:rsidP="00000000" w:rsidRDefault="00000000" w:rsidRPr="00000000" w14:paraId="0000001E">
      <w:pPr>
        <w:spacing w:line="240" w:lineRule="auto"/>
        <w:jc w:val="both"/>
        <w:rPr/>
      </w:pPr>
      <w:r w:rsidDel="00000000" w:rsidR="00000000" w:rsidRPr="00000000">
        <w:rPr>
          <w:rtl w:val="0"/>
        </w:rPr>
        <w:t xml:space="preserve">Figure 1 specifies 8 subcategories in the MLAutotuning and MLaroundHPC spaces. We can take the categories in these two areas and divide them into three types of actions represented into the three rows of fig. 1 and sections 2, 3 and 4 of this detailed taxonomy paper. The three action areas are:</w:t>
      </w:r>
    </w:p>
    <w:p w:rsidR="00000000" w:rsidDel="00000000" w:rsidP="00000000" w:rsidRDefault="00000000" w:rsidRPr="00000000" w14:paraId="0000001F">
      <w:pPr>
        <w:spacing w:line="240" w:lineRule="auto"/>
        <w:jc w:val="both"/>
        <w:rPr/>
      </w:pPr>
      <w:r w:rsidDel="00000000" w:rsidR="00000000" w:rsidRPr="00000000">
        <w:rPr>
          <w:rtl w:val="0"/>
        </w:rPr>
      </w:r>
    </w:p>
    <w:p w:rsidR="00000000" w:rsidDel="00000000" w:rsidP="00000000" w:rsidRDefault="00000000" w:rsidRPr="00000000" w14:paraId="00000020">
      <w:pPr>
        <w:numPr>
          <w:ilvl w:val="0"/>
          <w:numId w:val="4"/>
        </w:numPr>
        <w:spacing w:line="240" w:lineRule="auto"/>
        <w:ind w:left="720" w:hanging="360"/>
        <w:jc w:val="both"/>
        <w:rPr>
          <w:b w:val="1"/>
        </w:rPr>
      </w:pPr>
      <w:r w:rsidDel="00000000" w:rsidR="00000000" w:rsidRPr="00000000">
        <w:rPr>
          <w:b w:val="1"/>
          <w:rtl w:val="0"/>
        </w:rPr>
        <w:t xml:space="preserve">Improving simulation with Configurations and Integration of Data</w:t>
      </w:r>
    </w:p>
    <w:p w:rsidR="00000000" w:rsidDel="00000000" w:rsidP="00000000" w:rsidRDefault="00000000" w:rsidRPr="00000000" w14:paraId="00000021">
      <w:pPr>
        <w:numPr>
          <w:ilvl w:val="1"/>
          <w:numId w:val="4"/>
        </w:numPr>
        <w:spacing w:line="240" w:lineRule="auto"/>
        <w:ind w:left="1440" w:hanging="360"/>
        <w:jc w:val="both"/>
        <w:rPr>
          <w:u w:val="none"/>
        </w:rPr>
      </w:pPr>
      <w:r w:rsidDel="00000000" w:rsidR="00000000" w:rsidRPr="00000000">
        <w:rPr>
          <w:rtl w:val="0"/>
        </w:rPr>
        <w:t xml:space="preserve">MLAutotuningHPC – Learn configurations of system and software for particular hardware and input parameters</w:t>
      </w:r>
    </w:p>
    <w:p w:rsidR="00000000" w:rsidDel="00000000" w:rsidP="00000000" w:rsidRDefault="00000000" w:rsidRPr="00000000" w14:paraId="00000022">
      <w:pPr>
        <w:numPr>
          <w:ilvl w:val="1"/>
          <w:numId w:val="4"/>
        </w:numPr>
        <w:spacing w:line="240" w:lineRule="auto"/>
        <w:ind w:left="1440" w:hanging="360"/>
        <w:jc w:val="both"/>
        <w:rPr>
          <w:u w:val="none"/>
        </w:rPr>
      </w:pPr>
      <w:r w:rsidDel="00000000" w:rsidR="00000000" w:rsidRPr="00000000">
        <w:rPr>
          <w:rtl w:val="0"/>
        </w:rPr>
        <w:t xml:space="preserve">MLAutotuningHPC – Learn models from data at start of simulation</w:t>
      </w:r>
    </w:p>
    <w:p w:rsidR="00000000" w:rsidDel="00000000" w:rsidP="00000000" w:rsidRDefault="00000000" w:rsidRPr="00000000" w14:paraId="00000023">
      <w:pPr>
        <w:numPr>
          <w:ilvl w:val="1"/>
          <w:numId w:val="4"/>
        </w:numPr>
        <w:spacing w:line="240" w:lineRule="auto"/>
        <w:ind w:left="1440" w:hanging="360"/>
        <w:jc w:val="both"/>
        <w:rPr>
          <w:u w:val="none"/>
        </w:rPr>
      </w:pPr>
      <w:r w:rsidDel="00000000" w:rsidR="00000000" w:rsidRPr="00000000">
        <w:rPr>
          <w:rtl w:val="0"/>
        </w:rPr>
        <w:t xml:space="preserve">MLaroundHPC: Learning model details (ML based data assimilation) dynamically during simulation.</w:t>
      </w:r>
    </w:p>
    <w:p w:rsidR="00000000" w:rsidDel="00000000" w:rsidP="00000000" w:rsidRDefault="00000000" w:rsidRPr="00000000" w14:paraId="00000024">
      <w:pPr>
        <w:numPr>
          <w:ilvl w:val="0"/>
          <w:numId w:val="4"/>
        </w:numPr>
        <w:spacing w:line="240" w:lineRule="auto"/>
        <w:ind w:left="720" w:hanging="360"/>
        <w:jc w:val="both"/>
        <w:rPr>
          <w:b w:val="1"/>
        </w:rPr>
      </w:pPr>
      <w:r w:rsidDel="00000000" w:rsidR="00000000" w:rsidRPr="00000000">
        <w:rPr>
          <w:b w:val="1"/>
          <w:rtl w:val="0"/>
        </w:rPr>
        <w:t xml:space="preserve">Learn Structure, Theory and Model for Simulation</w:t>
      </w:r>
    </w:p>
    <w:p w:rsidR="00000000" w:rsidDel="00000000" w:rsidP="00000000" w:rsidRDefault="00000000" w:rsidRPr="00000000" w14:paraId="00000025">
      <w:pPr>
        <w:numPr>
          <w:ilvl w:val="1"/>
          <w:numId w:val="4"/>
        </w:numPr>
        <w:spacing w:line="240" w:lineRule="auto"/>
        <w:ind w:left="1440" w:hanging="360"/>
        <w:jc w:val="both"/>
        <w:rPr>
          <w:u w:val="none"/>
        </w:rPr>
      </w:pPr>
      <w:r w:rsidDel="00000000" w:rsidR="00000000" w:rsidRPr="00000000">
        <w:rPr>
          <w:rtl w:val="0"/>
        </w:rPr>
        <w:t xml:space="preserve">MLAutotuningHPC – Smart ensembles</w:t>
      </w:r>
    </w:p>
    <w:p w:rsidR="00000000" w:rsidDel="00000000" w:rsidP="00000000" w:rsidRDefault="00000000" w:rsidRPr="00000000" w14:paraId="00000026">
      <w:pPr>
        <w:numPr>
          <w:ilvl w:val="1"/>
          <w:numId w:val="4"/>
        </w:numPr>
        <w:spacing w:line="240" w:lineRule="auto"/>
        <w:ind w:left="1440" w:hanging="360"/>
        <w:jc w:val="both"/>
        <w:rPr>
          <w:u w:val="none"/>
        </w:rPr>
      </w:pPr>
      <w:r w:rsidDel="00000000" w:rsidR="00000000" w:rsidRPr="00000000">
        <w:rPr>
          <w:rtl w:val="0"/>
        </w:rPr>
        <w:t xml:space="preserve">MLaroundHPC: Learning Model Details (coarse graining, effective potentials)</w:t>
      </w:r>
    </w:p>
    <w:p w:rsidR="00000000" w:rsidDel="00000000" w:rsidP="00000000" w:rsidRDefault="00000000" w:rsidRPr="00000000" w14:paraId="00000027">
      <w:pPr>
        <w:numPr>
          <w:ilvl w:val="1"/>
          <w:numId w:val="4"/>
        </w:numPr>
        <w:spacing w:line="240" w:lineRule="auto"/>
        <w:ind w:left="1440" w:hanging="360"/>
        <w:jc w:val="both"/>
        <w:rPr>
          <w:u w:val="none"/>
        </w:rPr>
      </w:pPr>
      <w:r w:rsidDel="00000000" w:rsidR="00000000" w:rsidRPr="00000000">
        <w:rPr>
          <w:rtl w:val="0"/>
        </w:rPr>
        <w:t xml:space="preserve">MLaroundHPC: Learning Model Details - Improving Model or Theory</w:t>
      </w:r>
    </w:p>
    <w:p w:rsidR="00000000" w:rsidDel="00000000" w:rsidP="00000000" w:rsidRDefault="00000000" w:rsidRPr="00000000" w14:paraId="00000028">
      <w:pPr>
        <w:numPr>
          <w:ilvl w:val="0"/>
          <w:numId w:val="4"/>
        </w:numPr>
        <w:spacing w:line="240" w:lineRule="auto"/>
        <w:ind w:left="720" w:hanging="360"/>
        <w:jc w:val="both"/>
        <w:rPr>
          <w:b w:val="1"/>
        </w:rPr>
      </w:pPr>
      <w:r w:rsidDel="00000000" w:rsidR="00000000" w:rsidRPr="00000000">
        <w:rPr>
          <w:b w:val="1"/>
          <w:rtl w:val="0"/>
        </w:rPr>
        <w:t xml:space="preserve">Learn to make Surrogates</w:t>
        <w:br w:type="textWrapping"/>
      </w:r>
      <w:r w:rsidDel="00000000" w:rsidR="00000000" w:rsidRPr="00000000">
        <w:rPr>
          <w:rtl w:val="0"/>
        </w:rPr>
        <w:t xml:space="preserve">Here we use ML (typically neural networks) to learn the function representing the output of the simulation.</w:t>
      </w:r>
    </w:p>
    <w:p w:rsidR="00000000" w:rsidDel="00000000" w:rsidP="00000000" w:rsidRDefault="00000000" w:rsidRPr="00000000" w14:paraId="00000029">
      <w:pPr>
        <w:numPr>
          <w:ilvl w:val="1"/>
          <w:numId w:val="4"/>
        </w:numPr>
        <w:spacing w:line="240" w:lineRule="auto"/>
        <w:ind w:left="1440" w:hanging="360"/>
        <w:jc w:val="both"/>
        <w:rPr>
          <w:u w:val="none"/>
        </w:rPr>
      </w:pPr>
      <w:r w:rsidDel="00000000" w:rsidR="00000000" w:rsidRPr="00000000">
        <w:rPr>
          <w:rtl w:val="0"/>
        </w:rPr>
        <w:t xml:space="preserve">MLaroundHPC: Learning Outputs from Inputs (parameters)</w:t>
      </w:r>
    </w:p>
    <w:p w:rsidR="00000000" w:rsidDel="00000000" w:rsidP="00000000" w:rsidRDefault="00000000" w:rsidRPr="00000000" w14:paraId="0000002A">
      <w:pPr>
        <w:numPr>
          <w:ilvl w:val="1"/>
          <w:numId w:val="4"/>
        </w:numPr>
        <w:spacing w:line="240" w:lineRule="auto"/>
        <w:ind w:left="1440" w:hanging="360"/>
        <w:jc w:val="both"/>
        <w:rPr>
          <w:u w:val="none"/>
        </w:rPr>
      </w:pPr>
      <w:r w:rsidDel="00000000" w:rsidR="00000000" w:rsidRPr="00000000">
        <w:rPr>
          <w:rtl w:val="0"/>
        </w:rPr>
        <w:t xml:space="preserve">MLaroundHPC: Learning Outputs from Inputs (fields)</w:t>
      </w:r>
    </w:p>
    <w:p w:rsidR="00000000" w:rsidDel="00000000" w:rsidP="00000000" w:rsidRDefault="00000000" w:rsidRPr="00000000" w14:paraId="0000002B">
      <w:pPr>
        <w:spacing w:line="240" w:lineRule="auto"/>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C">
      <w:pPr>
        <w:spacing w:line="240" w:lineRule="auto"/>
        <w:ind w:left="0" w:firstLine="0"/>
        <w:jc w:val="both"/>
        <w:rPr/>
      </w:pPr>
      <w:r w:rsidDel="00000000" w:rsidR="00000000" w:rsidRPr="00000000">
        <w:rPr>
          <w:rtl w:val="0"/>
        </w:rPr>
        <w:t xml:space="preserve">These clean atomic categories can appear differently as they are applied dynamically or differently in different (space or time) parts of simulation.</w:t>
      </w:r>
    </w:p>
    <w:p w:rsidR="00000000" w:rsidDel="00000000" w:rsidP="00000000" w:rsidRDefault="00000000" w:rsidRPr="00000000" w14:paraId="0000002D">
      <w:pPr>
        <w:spacing w:line="240" w:lineRule="auto"/>
        <w:ind w:left="0" w:firstLine="0"/>
        <w:jc w:val="both"/>
        <w:rPr/>
      </w:pPr>
      <w:r w:rsidDel="00000000" w:rsidR="00000000" w:rsidRPr="00000000">
        <w:rPr>
          <w:rtl w:val="0"/>
        </w:rPr>
      </w:r>
    </w:p>
    <w:p w:rsidR="00000000" w:rsidDel="00000000" w:rsidP="00000000" w:rsidRDefault="00000000" w:rsidRPr="00000000" w14:paraId="0000002E">
      <w:pPr>
        <w:spacing w:line="240" w:lineRule="auto"/>
        <w:jc w:val="both"/>
        <w:rPr/>
      </w:pPr>
      <w:r w:rsidDel="00000000" w:rsidR="00000000" w:rsidRPr="00000000">
        <w:rPr/>
        <w:drawing>
          <wp:inline distB="114300" distT="114300" distL="114300" distR="114300">
            <wp:extent cx="5943600" cy="334010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auto" w:space="0" w:sz="0" w:val="none"/>
          <w:bottom w:color="auto" w:space="10" w:sz="0" w:val="none"/>
          <w:right w:color="auto" w:space="0" w:sz="0" w:val="none"/>
        </w:pBdr>
        <w:spacing w:line="240" w:lineRule="auto"/>
        <w:rPr>
          <w:i w:val="1"/>
        </w:rPr>
      </w:pPr>
      <w:r w:rsidDel="00000000" w:rsidR="00000000" w:rsidRPr="00000000">
        <w:rPr>
          <w:i w:val="1"/>
          <w:rtl w:val="0"/>
        </w:rPr>
        <w:t xml:space="preserve">Fig. 1: The eight MLAutotuning and MLaroundHPC scenarios described in the text</w:t>
      </w:r>
    </w:p>
    <w:p w:rsidR="00000000" w:rsidDel="00000000" w:rsidP="00000000" w:rsidRDefault="00000000" w:rsidRPr="00000000" w14:paraId="00000030">
      <w:pPr>
        <w:pBdr>
          <w:top w:color="auto" w:space="0" w:sz="0" w:val="none"/>
          <w:bottom w:color="auto" w:space="10" w:sz="0" w:val="none"/>
          <w:right w:color="auto" w:space="0" w:sz="0" w:val="none"/>
        </w:pBdr>
        <w:spacing w:line="240" w:lineRule="auto"/>
        <w:rPr>
          <w:i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In section 2, ABM stands for Agent-Based Simulations and Data-driven Approaches to ABM systems. The work is divided into three broad application areas: Particle dynamics, ABM and Partial Differential Equation based problems. We list MLAutotuningHPC and MLaroundHPC citations divided by these 3 application areas and the 8 categories summarized in Fig. 1. In this and following 8 expanded figures we use a prototypical particle dynamics simulation to represent the ML interaction with green representing input and blue output of interaction.</w:t>
      </w:r>
    </w:p>
    <w:p w:rsidR="00000000" w:rsidDel="00000000" w:rsidP="00000000" w:rsidRDefault="00000000" w:rsidRPr="00000000" w14:paraId="00000032">
      <w:pPr>
        <w:pBdr>
          <w:top w:color="auto" w:space="0" w:sz="0" w:val="none"/>
          <w:bottom w:color="auto" w:space="10" w:sz="0" w:val="none"/>
          <w:right w:color="auto" w:space="0" w:sz="0" w:val="none"/>
        </w:pBdr>
        <w:spacing w:line="240" w:lineRule="auto"/>
        <w:ind w:left="0" w:firstLine="0"/>
        <w:rPr>
          <w:color w:val="333333"/>
          <w:sz w:val="24"/>
          <w:szCs w:val="24"/>
        </w:rPr>
      </w:pPr>
      <w:r w:rsidDel="00000000" w:rsidR="00000000" w:rsidRPr="00000000">
        <w:rPr>
          <w:rtl w:val="0"/>
        </w:rPr>
      </w:r>
    </w:p>
    <w:p w:rsidR="00000000" w:rsidDel="00000000" w:rsidP="00000000" w:rsidRDefault="00000000" w:rsidRPr="00000000" w14:paraId="00000033">
      <w:pPr>
        <w:pStyle w:val="Heading1"/>
        <w:rPr/>
      </w:pPr>
      <w:bookmarkStart w:colFirst="0" w:colLast="0" w:name="_5zhl561rywrw" w:id="1"/>
      <w:bookmarkEnd w:id="1"/>
      <w:r w:rsidDel="00000000" w:rsidR="00000000" w:rsidRPr="00000000">
        <w:rPr>
          <w:rtl w:val="0"/>
        </w:rPr>
        <w:t xml:space="preserve">​2​ Taxonomy of MLAutotuning and MLaroundHPC:Improving Simulation with Configurations and Integration of Data</w:t>
      </w:r>
      <w:r w:rsidDel="00000000" w:rsidR="00000000" w:rsidRPr="00000000">
        <w:rPr>
          <w:rtl w:val="0"/>
        </w:rPr>
      </w:r>
    </w:p>
    <w:p w:rsidR="00000000" w:rsidDel="00000000" w:rsidP="00000000" w:rsidRDefault="00000000" w:rsidRPr="00000000" w14:paraId="00000034">
      <w:pPr>
        <w:pStyle w:val="Heading2"/>
        <w:rPr>
          <w:b w:val="0"/>
          <w:i w:val="1"/>
          <w:sz w:val="20"/>
          <w:szCs w:val="20"/>
        </w:rPr>
      </w:pPr>
      <w:bookmarkStart w:colFirst="0" w:colLast="0" w:name="_tt686g8r4nb8" w:id="2"/>
      <w:bookmarkEnd w:id="2"/>
      <w:r w:rsidDel="00000000" w:rsidR="00000000" w:rsidRPr="00000000">
        <w:rPr>
          <w:rtl w:val="0"/>
        </w:rPr>
        <w:t xml:space="preserve">​2.1​ MLAutotuningHPC – </w:t>
      </w:r>
      <w:r w:rsidDel="00000000" w:rsidR="00000000" w:rsidRPr="00000000">
        <w:rPr>
          <w:rtl w:val="0"/>
        </w:rPr>
        <w:t xml:space="preserve">Learn configurations</w:t>
      </w:r>
      <w:r w:rsidDel="00000000" w:rsidR="00000000" w:rsidRPr="00000000">
        <w:rPr>
          <w:rtl w:val="0"/>
        </w:rPr>
      </w:r>
    </w:p>
    <w:p w:rsidR="00000000" w:rsidDel="00000000" w:rsidP="00000000" w:rsidRDefault="00000000" w:rsidRPr="00000000" w14:paraId="00000035">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 2: MLAutotuningHPC – Learn configurations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5562600" cy="3267075"/>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15"/>
                    <a:srcRect b="12925" l="0" r="0" t="9297"/>
                    <a:stretch>
                      <a:fillRect/>
                    </a:stretch>
                  </pic:blipFill>
                  <pic:spPr>
                    <a:xfrm>
                      <a:off x="0" y="0"/>
                      <a:ext cx="5562600" cy="3267075"/>
                    </a:xfrm>
                    <a:prstGeom prst="rect"/>
                    <a:ln/>
                  </pic:spPr>
                </pic:pic>
              </a:graphicData>
            </a:graphic>
          </wp:anchor>
        </w:drawing>
      </w:r>
    </w:p>
    <w:p w:rsidR="00000000" w:rsidDel="00000000" w:rsidP="00000000" w:rsidRDefault="00000000" w:rsidRPr="00000000" w14:paraId="00000036">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37">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Figure 2 illustrates this category, which is classic Autotuning and one optimizes some mix of performance and quality of results with the learning network inputting the configuration parameters of the computation. The configuration includes initial values and also dynamic choices such as block sizes for cache use, variable step sizes in space and time. This category can also include discrete choices as to the type of solver to be used</w:t>
      </w:r>
    </w:p>
    <w:p w:rsidR="00000000" w:rsidDel="00000000" w:rsidP="00000000" w:rsidRDefault="00000000" w:rsidRPr="00000000" w14:paraId="00000038">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39">
      <w:pPr>
        <w:pStyle w:val="Heading3"/>
        <w:rPr>
          <w:b w:val="0"/>
          <w:i w:val="1"/>
          <w:sz w:val="20"/>
          <w:szCs w:val="20"/>
        </w:rPr>
      </w:pPr>
      <w:bookmarkStart w:colFirst="0" w:colLast="0" w:name="_j3i8391yhmx6" w:id="3"/>
      <w:bookmarkEnd w:id="3"/>
      <w:r w:rsidDel="00000000" w:rsidR="00000000" w:rsidRPr="00000000">
        <w:rPr>
          <w:rtl w:val="0"/>
        </w:rPr>
        <w:t xml:space="preserve">​2.1.1​ Particle Dynamics-MLAutotuningHPC – Learn configurations</w:t>
      </w:r>
      <w:r w:rsidDel="00000000" w:rsidR="00000000" w:rsidRPr="00000000">
        <w:rPr>
          <w:rtl w:val="0"/>
        </w:rPr>
      </w:r>
    </w:p>
    <w:p w:rsidR="00000000" w:rsidDel="00000000" w:rsidP="00000000" w:rsidRDefault="00000000" w:rsidRPr="00000000" w14:paraId="0000003A">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Nanoparticle simulations using </w:t>
      </w:r>
      <w:r w:rsidDel="00000000" w:rsidR="00000000" w:rsidRPr="00000000">
        <w:rPr>
          <w:i w:val="1"/>
          <w:color w:val="333333"/>
          <w:rtl w:val="0"/>
        </w:rPr>
        <w:t xml:space="preserve">ML</w:t>
      </w:r>
      <w:r w:rsidDel="00000000" w:rsidR="00000000" w:rsidRPr="00000000">
        <w:rPr>
          <w:color w:val="333333"/>
          <w:rtl w:val="0"/>
        </w:rPr>
        <w:t xml:space="preserve"> to improve performance </w:t>
      </w:r>
      <w:hyperlink r:id="rId16">
        <w:r w:rsidDel="00000000" w:rsidR="00000000" w:rsidRPr="00000000">
          <w:rPr>
            <w:b w:val="0"/>
            <w:color w:val="000000"/>
            <w:u w:val="none"/>
            <w:rtl w:val="0"/>
          </w:rPr>
          <w:t xml:space="preserve">[14]</w:t>
        </w:r>
      </w:hyperlink>
      <w:r w:rsidDel="00000000" w:rsidR="00000000" w:rsidRPr="00000000">
        <w:rPr>
          <w:rtl w:val="0"/>
        </w:rPr>
      </w:r>
    </w:p>
    <w:p w:rsidR="00000000" w:rsidDel="00000000" w:rsidP="00000000" w:rsidRDefault="00000000" w:rsidRPr="00000000" w14:paraId="0000003B">
      <w:pPr>
        <w:pStyle w:val="Heading2"/>
        <w:rPr/>
      </w:pPr>
      <w:bookmarkStart w:colFirst="0" w:colLast="0" w:name="_pym121lpqvth" w:id="4"/>
      <w:bookmarkEnd w:id="4"/>
      <w:r w:rsidDel="00000000" w:rsidR="00000000" w:rsidRPr="00000000">
        <w:rPr>
          <w:rtl w:val="0"/>
        </w:rPr>
        <w:t xml:space="preserve">​2.2​ MLAutoTuningHPC: Learning Model Setups from Observational Data</w:t>
      </w:r>
    </w:p>
    <w:p w:rsidR="00000000" w:rsidDel="00000000" w:rsidP="00000000" w:rsidRDefault="00000000" w:rsidRPr="00000000" w14:paraId="0000003C">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 3 MLAutoTuningHPC: Learning Model Setups from Observational Data</w:t>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180975</wp:posOffset>
            </wp:positionV>
            <wp:extent cx="4143199" cy="2471738"/>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17"/>
                    <a:srcRect b="12980" l="0" r="0" t="6490"/>
                    <a:stretch>
                      <a:fillRect/>
                    </a:stretch>
                  </pic:blipFill>
                  <pic:spPr>
                    <a:xfrm>
                      <a:off x="0" y="0"/>
                      <a:ext cx="4143199" cy="2471738"/>
                    </a:xfrm>
                    <a:prstGeom prst="rect"/>
                    <a:ln/>
                  </pic:spPr>
                </pic:pic>
              </a:graphicData>
            </a:graphic>
          </wp:anchor>
        </w:drawing>
      </w:r>
    </w:p>
    <w:p w:rsidR="00000000" w:rsidDel="00000000" w:rsidP="00000000" w:rsidRDefault="00000000" w:rsidRPr="00000000" w14:paraId="0000003D">
      <w:pPr>
        <w:pBdr>
          <w:top w:color="auto" w:space="0" w:sz="0" w:val="none"/>
          <w:bottom w:color="auto" w:space="10" w:sz="0" w:val="none"/>
          <w:right w:color="auto" w:space="0" w:sz="0" w:val="none"/>
        </w:pBdr>
        <w:spacing w:line="240" w:lineRule="auto"/>
        <w:rPr>
          <w:b w:val="1"/>
          <w:color w:val="333333"/>
          <w:sz w:val="24"/>
          <w:szCs w:val="24"/>
        </w:rPr>
      </w:pPr>
      <w:r w:rsidDel="00000000" w:rsidR="00000000" w:rsidRPr="00000000">
        <w:rPr>
          <w:rtl w:val="0"/>
        </w:rPr>
      </w:r>
    </w:p>
    <w:p w:rsidR="00000000" w:rsidDel="00000000" w:rsidP="00000000" w:rsidRDefault="00000000" w:rsidRPr="00000000" w14:paraId="0000003E">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This category is seen when a simulation set up as a set of agents, perhaps each representing a cell in a virtual tissue simulation. Tuning agent (model) parameters to optimize agent outputs to available empirical data presents one of the greatest challenges in model construction. As well as directly setting cell parameters, one can use ML to learn the dynamics of cells replacing detailed computations by ML surrogates. As there can be millions to billions of such agents the performance gain can be huge as each agent uses the same learned model. In this case one is using MLaroundHPC: Learning Outputs from Inputs for cells or alternately MLAutotuning for multi-cell (tissue) built from the cells.</w:t>
      </w:r>
    </w:p>
    <w:p w:rsidR="00000000" w:rsidDel="00000000" w:rsidP="00000000" w:rsidRDefault="00000000" w:rsidRPr="00000000" w14:paraId="0000003F">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40">
      <w:pPr>
        <w:pStyle w:val="Heading3"/>
        <w:pBdr>
          <w:top w:color="auto" w:space="0" w:sz="0" w:val="none"/>
          <w:bottom w:color="auto" w:space="10" w:sz="0" w:val="none"/>
          <w:right w:color="auto" w:space="0" w:sz="0" w:val="none"/>
        </w:pBdr>
        <w:spacing w:line="240" w:lineRule="auto"/>
        <w:rPr/>
      </w:pPr>
      <w:bookmarkStart w:colFirst="0" w:colLast="0" w:name="_pjhsje2w51n8" w:id="5"/>
      <w:bookmarkEnd w:id="5"/>
      <w:r w:rsidDel="00000000" w:rsidR="00000000" w:rsidRPr="00000000">
        <w:rPr>
          <w:rtl w:val="0"/>
        </w:rPr>
        <w:t xml:space="preserve">​2.2.1​ Particle Dynamics-MLAutotuningHPC –  Learning Model Setups from Observational Data</w:t>
      </w:r>
    </w:p>
    <w:p w:rsidR="00000000" w:rsidDel="00000000" w:rsidP="00000000" w:rsidRDefault="00000000" w:rsidRPr="00000000" w14:paraId="00000041">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ANN’s to represent dynamics of robots </w:t>
      </w:r>
      <w:hyperlink r:id="rId18">
        <w:r w:rsidDel="00000000" w:rsidR="00000000" w:rsidRPr="00000000">
          <w:rPr>
            <w:b w:val="0"/>
            <w:color w:val="000000"/>
            <w:u w:val="none"/>
            <w:rtl w:val="0"/>
          </w:rPr>
          <w:t xml:space="preserve">[15]</w:t>
        </w:r>
      </w:hyperlink>
      <w:r w:rsidDel="00000000" w:rsidR="00000000" w:rsidRPr="00000000">
        <w:rPr>
          <w:rtl w:val="0"/>
        </w:rPr>
      </w:r>
    </w:p>
    <w:p w:rsidR="00000000" w:rsidDel="00000000" w:rsidP="00000000" w:rsidRDefault="00000000" w:rsidRPr="00000000" w14:paraId="00000042">
      <w:pPr>
        <w:pBdr>
          <w:top w:color="auto" w:space="0" w:sz="0" w:val="none"/>
          <w:bottom w:color="auto" w:space="10" w:sz="0" w:val="none"/>
          <w:right w:color="auto" w:space="0" w:sz="0" w:val="none"/>
        </w:pBdr>
        <w:spacing w:line="240" w:lineRule="auto"/>
        <w:rPr>
          <w:b w:val="1"/>
          <w:color w:val="333333"/>
          <w:sz w:val="24"/>
          <w:szCs w:val="24"/>
        </w:rPr>
      </w:pPr>
      <w:r w:rsidDel="00000000" w:rsidR="00000000" w:rsidRPr="00000000">
        <w:rPr>
          <w:rtl w:val="0"/>
        </w:rPr>
      </w:r>
    </w:p>
    <w:p w:rsidR="00000000" w:rsidDel="00000000" w:rsidP="00000000" w:rsidRDefault="00000000" w:rsidRPr="00000000" w14:paraId="00000043">
      <w:pPr>
        <w:pStyle w:val="Heading3"/>
        <w:pBdr>
          <w:top w:color="auto" w:space="0" w:sz="0" w:val="none"/>
          <w:bottom w:color="auto" w:space="10" w:sz="0" w:val="none"/>
          <w:right w:color="auto" w:space="0" w:sz="0" w:val="none"/>
        </w:pBdr>
        <w:spacing w:line="240" w:lineRule="auto"/>
        <w:rPr/>
      </w:pPr>
      <w:bookmarkStart w:colFirst="0" w:colLast="0" w:name="_rrq6i3kb975y" w:id="6"/>
      <w:bookmarkEnd w:id="6"/>
      <w:r w:rsidDel="00000000" w:rsidR="00000000" w:rsidRPr="00000000">
        <w:rPr>
          <w:rtl w:val="0"/>
        </w:rPr>
        <w:t xml:space="preserve">​2.2.2​ ABM-MLAutotuningHPC –  Learning Model Setups from Observational Data</w:t>
      </w:r>
    </w:p>
    <w:p w:rsidR="00000000" w:rsidDel="00000000" w:rsidP="00000000" w:rsidRDefault="00000000" w:rsidRPr="00000000" w14:paraId="00000044">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Machine-learning (XGBoost) and intelligent sampling to build a surrogate meta-model to calibrate agent-based models with data </w:t>
      </w:r>
      <w:hyperlink r:id="rId19">
        <w:r w:rsidDel="00000000" w:rsidR="00000000" w:rsidRPr="00000000">
          <w:rPr>
            <w:b w:val="0"/>
            <w:color w:val="000000"/>
            <w:u w:val="none"/>
            <w:rtl w:val="0"/>
          </w:rPr>
          <w:t xml:space="preserve">[16]</w:t>
        </w:r>
      </w:hyperlink>
      <w:r w:rsidDel="00000000" w:rsidR="00000000" w:rsidRPr="00000000">
        <w:rPr>
          <w:rtl w:val="0"/>
        </w:rPr>
      </w:r>
    </w:p>
    <w:p w:rsidR="00000000" w:rsidDel="00000000" w:rsidP="00000000" w:rsidRDefault="00000000" w:rsidRPr="00000000" w14:paraId="00000045">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Using machine learning (modest emphasis) to represent cell (agent) behavior based on data for prediction of cancer cell behavior</w:t>
      </w:r>
      <w:r w:rsidDel="00000000" w:rsidR="00000000" w:rsidRPr="00000000">
        <w:rPr>
          <w:rtl w:val="0"/>
        </w:rPr>
        <w:t xml:space="preserve"> </w:t>
      </w:r>
      <w:hyperlink r:id="rId20">
        <w:r w:rsidDel="00000000" w:rsidR="00000000" w:rsidRPr="00000000">
          <w:rPr>
            <w:b w:val="0"/>
            <w:color w:val="000000"/>
            <w:u w:val="none"/>
            <w:rtl w:val="0"/>
          </w:rPr>
          <w:t xml:space="preserve">[17]</w:t>
        </w:r>
      </w:hyperlink>
      <w:r w:rsidDel="00000000" w:rsidR="00000000" w:rsidRPr="00000000">
        <w:rPr>
          <w:rtl w:val="0"/>
        </w:rPr>
      </w:r>
    </w:p>
    <w:p w:rsidR="00000000" w:rsidDel="00000000" w:rsidP="00000000" w:rsidRDefault="00000000" w:rsidRPr="00000000" w14:paraId="00000046">
      <w:pPr>
        <w:numPr>
          <w:ilvl w:val="0"/>
          <w:numId w:val="2"/>
        </w:numPr>
        <w:pBdr>
          <w:top w:color="auto" w:space="0" w:sz="0" w:val="none"/>
          <w:bottom w:color="auto" w:space="10" w:sz="0" w:val="none"/>
          <w:right w:color="auto" w:space="0" w:sz="0" w:val="none"/>
        </w:pBdr>
        <w:spacing w:line="240" w:lineRule="auto"/>
        <w:ind w:left="720" w:hanging="360"/>
      </w:pPr>
      <w:r w:rsidDel="00000000" w:rsidR="00000000" w:rsidRPr="00000000">
        <w:rPr>
          <w:rtl w:val="0"/>
        </w:rPr>
        <w:t xml:space="preserve">Automatic inference of a model of the escape response behavior in a roundworm directly from time series data </w:t>
      </w:r>
      <w:hyperlink r:id="rId21">
        <w:r w:rsidDel="00000000" w:rsidR="00000000" w:rsidRPr="00000000">
          <w:rPr>
            <w:b w:val="0"/>
            <w:color w:val="000000"/>
            <w:u w:val="none"/>
            <w:rtl w:val="0"/>
          </w:rPr>
          <w:t xml:space="preserve">[18]</w:t>
        </w:r>
      </w:hyperlink>
      <w:r w:rsidDel="00000000" w:rsidR="00000000" w:rsidRPr="00000000">
        <w:rPr>
          <w:rtl w:val="0"/>
        </w:rPr>
        <w:t xml:space="preserve"> building on </w:t>
      </w:r>
      <w:hyperlink r:id="rId22">
        <w:r w:rsidDel="00000000" w:rsidR="00000000" w:rsidRPr="00000000">
          <w:rPr>
            <w:b w:val="0"/>
            <w:color w:val="000000"/>
            <w:u w:val="none"/>
            <w:rtl w:val="0"/>
          </w:rPr>
          <w:t xml:space="preserve">[19], [20]</w:t>
        </w:r>
      </w:hyperlink>
      <w:r w:rsidDel="00000000" w:rsidR="00000000" w:rsidRPr="00000000">
        <w:rPr>
          <w:rtl w:val="0"/>
        </w:rPr>
        <w:t xml:space="preserve">. The unknown parameters in a set of ODE’s are determined by fitting data in a hierarchical fashion</w:t>
      </w:r>
      <w:r w:rsidDel="00000000" w:rsidR="00000000" w:rsidRPr="00000000">
        <w:rPr>
          <w:rtl w:val="0"/>
        </w:rPr>
      </w:r>
    </w:p>
    <w:p w:rsidR="00000000" w:rsidDel="00000000" w:rsidP="00000000" w:rsidRDefault="00000000" w:rsidRPr="00000000" w14:paraId="00000047">
      <w:pPr>
        <w:pBdr>
          <w:top w:color="auto" w:space="0" w:sz="0" w:val="none"/>
          <w:bottom w:color="auto" w:space="10" w:sz="0" w:val="none"/>
          <w:right w:color="auto" w:space="0" w:sz="0" w:val="none"/>
        </w:pBdr>
        <w:spacing w:line="240" w:lineRule="auto"/>
        <w:rPr>
          <w:b w:val="1"/>
          <w:color w:val="333333"/>
          <w:sz w:val="24"/>
          <w:szCs w:val="24"/>
        </w:rPr>
      </w:pPr>
      <w:r w:rsidDel="00000000" w:rsidR="00000000" w:rsidRPr="00000000">
        <w:rPr>
          <w:rtl w:val="0"/>
        </w:rPr>
      </w:r>
    </w:p>
    <w:p w:rsidR="00000000" w:rsidDel="00000000" w:rsidP="00000000" w:rsidRDefault="00000000" w:rsidRPr="00000000" w14:paraId="00000048">
      <w:pPr>
        <w:pStyle w:val="Heading3"/>
        <w:pBdr>
          <w:top w:color="auto" w:space="0" w:sz="0" w:val="none"/>
          <w:bottom w:color="auto" w:space="10" w:sz="0" w:val="none"/>
          <w:right w:color="auto" w:space="0" w:sz="0" w:val="none"/>
        </w:pBdr>
        <w:spacing w:line="240" w:lineRule="auto"/>
        <w:rPr/>
      </w:pPr>
      <w:bookmarkStart w:colFirst="0" w:colLast="0" w:name="_igxuxc2ikjzn" w:id="7"/>
      <w:bookmarkEnd w:id="7"/>
      <w:r w:rsidDel="00000000" w:rsidR="00000000" w:rsidRPr="00000000">
        <w:rPr>
          <w:rtl w:val="0"/>
        </w:rPr>
        <w:t xml:space="preserve">​2.2.3​ PDE-MLAutotuningHPC –  Learning Model Setups from Observational Data</w:t>
      </w:r>
    </w:p>
    <w:p w:rsidR="00000000" w:rsidDel="00000000" w:rsidP="00000000" w:rsidRDefault="00000000" w:rsidRPr="00000000" w14:paraId="00000049">
      <w:pPr>
        <w:numPr>
          <w:ilvl w:val="0"/>
          <w:numId w:val="2"/>
        </w:numPr>
        <w:pBdr>
          <w:top w:color="auto" w:space="0" w:sz="0" w:val="none"/>
          <w:bottom w:color="auto" w:space="10" w:sz="0" w:val="none"/>
          <w:right w:color="auto" w:space="0" w:sz="0" w:val="none"/>
        </w:pBdr>
        <w:spacing w:line="240" w:lineRule="auto"/>
        <w:ind w:left="720" w:hanging="360"/>
      </w:pPr>
      <w:r w:rsidDel="00000000" w:rsidR="00000000" w:rsidRPr="00000000">
        <w:rPr>
          <w:color w:val="333333"/>
          <w:rtl w:val="0"/>
        </w:rPr>
        <w:t xml:space="preserve">Use ANN’s to discover the PDE form of biological transport equations from noisy data. </w:t>
      </w:r>
      <w:hyperlink r:id="rId23">
        <w:r w:rsidDel="00000000" w:rsidR="00000000" w:rsidRPr="00000000">
          <w:rPr>
            <w:b w:val="0"/>
            <w:color w:val="000000"/>
            <w:u w:val="none"/>
            <w:rtl w:val="0"/>
          </w:rPr>
          <w:t xml:space="preserve">[21]</w:t>
        </w:r>
      </w:hyperlink>
      <w:r w:rsidDel="00000000" w:rsidR="00000000" w:rsidRPr="00000000">
        <w:rPr>
          <w:rtl w:val="0"/>
        </w:rPr>
      </w:r>
    </w:p>
    <w:p w:rsidR="00000000" w:rsidDel="00000000" w:rsidP="00000000" w:rsidRDefault="00000000" w:rsidRPr="00000000" w14:paraId="0000004A">
      <w:pPr>
        <w:pStyle w:val="Heading2"/>
        <w:rPr/>
      </w:pPr>
      <w:bookmarkStart w:colFirst="0" w:colLast="0" w:name="_qnuawfql89rc" w:id="8"/>
      <w:bookmarkEnd w:id="8"/>
      <w:r w:rsidDel="00000000" w:rsidR="00000000" w:rsidRPr="00000000">
        <w:rPr>
          <w:rtl w:val="0"/>
        </w:rPr>
        <w:t xml:space="preserve">​2.3​ MLaroundHPC: Learning Model Details - ML for Data Assimilation (predictor-corrector approach)</w:t>
      </w:r>
    </w:p>
    <w:p w:rsidR="00000000" w:rsidDel="00000000" w:rsidP="00000000" w:rsidRDefault="00000000" w:rsidRPr="00000000" w14:paraId="0000004B">
      <w:pPr>
        <w:pBdr>
          <w:top w:color="auto" w:space="0" w:sz="0" w:val="none"/>
          <w:bottom w:color="auto" w:space="10" w:sz="0" w:val="none"/>
          <w:right w:color="auto" w:space="0" w:sz="0" w:val="none"/>
        </w:pBdr>
        <w:spacing w:line="240" w:lineRule="auto"/>
        <w:jc w:val="center"/>
        <w:rPr>
          <w:color w:val="333333"/>
        </w:rPr>
      </w:pPr>
      <w:r w:rsidDel="00000000" w:rsidR="00000000" w:rsidRPr="00000000">
        <w:rPr>
          <w:color w:val="333333"/>
        </w:rPr>
        <w:drawing>
          <wp:inline distB="114300" distT="114300" distL="114300" distR="114300">
            <wp:extent cx="4171950" cy="2676525"/>
            <wp:effectExtent b="0" l="0" r="0" t="0"/>
            <wp:docPr id="4" name="image3.png"/>
            <a:graphic>
              <a:graphicData uri="http://schemas.openxmlformats.org/drawingml/2006/picture">
                <pic:pic>
                  <pic:nvPicPr>
                    <pic:cNvPr id="0" name="image3.png"/>
                    <pic:cNvPicPr preferRelativeResize="0"/>
                  </pic:nvPicPr>
                  <pic:blipFill>
                    <a:blip r:embed="rId24"/>
                    <a:srcRect b="14697" l="0" r="0" t="4322"/>
                    <a:stretch>
                      <a:fillRect/>
                    </a:stretch>
                  </pic:blipFill>
                  <pic:spPr>
                    <a:xfrm>
                      <a:off x="0" y="0"/>
                      <a:ext cx="417195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Figure 4: MLaroundHPC: Learning Model Details - ML for Data Assimilation (predictor-corrector approach)</w:t>
      </w:r>
    </w:p>
    <w:p w:rsidR="00000000" w:rsidDel="00000000" w:rsidP="00000000" w:rsidRDefault="00000000" w:rsidRPr="00000000" w14:paraId="0000004D">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4E">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Data assimilation involves continuous integration of time dependent simulations with observations to correct the model with a suitable combined data plus simulation model. This is for example common practice in weather prediction field. We see this approach becoming even more important with new machine learning approaches now available and under intense research for many time series based problems such as work on ride hailing </w:t>
      </w:r>
      <w:hyperlink r:id="rId25">
        <w:r w:rsidDel="00000000" w:rsidR="00000000" w:rsidRPr="00000000">
          <w:rPr>
            <w:b w:val="0"/>
            <w:color w:val="000000"/>
            <w:u w:val="none"/>
            <w:rtl w:val="0"/>
          </w:rPr>
          <w:t xml:space="preserve">[22]</w:t>
        </w:r>
      </w:hyperlink>
      <w:r w:rsidDel="00000000" w:rsidR="00000000" w:rsidRPr="00000000">
        <w:rPr>
          <w:color w:val="333333"/>
          <w:rtl w:val="0"/>
        </w:rPr>
        <w:t xml:space="preserve">. Such current state of the art expresses the spatial structure as a convolutional neural net and the time dependence as recurrent neural net (LSTM). We expect this category to grow in importance and interest. This category extends the previous one in sec. 2.1.2 with dynamic interplay between model and data.</w:t>
      </w:r>
    </w:p>
    <w:p w:rsidR="00000000" w:rsidDel="00000000" w:rsidP="00000000" w:rsidRDefault="00000000" w:rsidRPr="00000000" w14:paraId="0000004F">
      <w:pPr>
        <w:pBdr>
          <w:top w:color="auto" w:space="0" w:sz="0" w:val="none"/>
          <w:bottom w:color="auto" w:space="10" w:sz="0" w:val="none"/>
          <w:right w:color="auto" w:space="0" w:sz="0" w:val="none"/>
        </w:pBdr>
        <w:spacing w:line="240" w:lineRule="auto"/>
        <w:ind w:firstLine="720"/>
        <w:rPr>
          <w:color w:val="333333"/>
        </w:rPr>
      </w:pPr>
      <w:r w:rsidDel="00000000" w:rsidR="00000000" w:rsidRPr="00000000">
        <w:rPr>
          <w:color w:val="333333"/>
          <w:rtl w:val="0"/>
        </w:rPr>
        <w:t xml:space="preserve">Often the data consists of “videos” recording observational data, which is a high dimensional (spatial extent) time series. Then as a function of time one iterates a predictor corrector approach, where one time steps models and at each step optimize the parameters to minimize divergence between simulation and ground truth data. As an example considered by a team led by Glazier at Indiana University, one produces a generic agent-based model organism such as an embryo. Then one could take this generic model as a template and learn the different adjustments for particular individual  organisms. </w:t>
      </w:r>
    </w:p>
    <w:p w:rsidR="00000000" w:rsidDel="00000000" w:rsidP="00000000" w:rsidRDefault="00000000" w:rsidRPr="00000000" w14:paraId="00000050">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51">
      <w:pPr>
        <w:pStyle w:val="Heading3"/>
        <w:pBdr>
          <w:top w:color="auto" w:space="0" w:sz="0" w:val="none"/>
          <w:bottom w:color="auto" w:space="10" w:sz="0" w:val="none"/>
          <w:right w:color="auto" w:space="0" w:sz="0" w:val="none"/>
        </w:pBdr>
        <w:spacing w:line="240" w:lineRule="auto"/>
        <w:rPr/>
      </w:pPr>
      <w:bookmarkStart w:colFirst="0" w:colLast="0" w:name="_kgmgwbo23030" w:id="9"/>
      <w:bookmarkEnd w:id="9"/>
      <w:r w:rsidDel="00000000" w:rsidR="00000000" w:rsidRPr="00000000">
        <w:rPr>
          <w:rtl w:val="0"/>
        </w:rPr>
        <w:t xml:space="preserve">​2.3.1​ ABM-MLaroundHPC: Learning Model Details (ML based data assimilation)</w:t>
      </w:r>
    </w:p>
    <w:p w:rsidR="00000000" w:rsidDel="00000000" w:rsidP="00000000" w:rsidRDefault="00000000" w:rsidRPr="00000000" w14:paraId="00000052">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Using data to predict solutions of complex coupled Agents for metabolic pathway dynamics  </w:t>
      </w:r>
      <w:hyperlink r:id="rId26">
        <w:r w:rsidDel="00000000" w:rsidR="00000000" w:rsidRPr="00000000">
          <w:rPr>
            <w:b w:val="0"/>
            <w:color w:val="000000"/>
            <w:u w:val="none"/>
            <w:rtl w:val="0"/>
          </w:rPr>
          <w:t xml:space="preserve">[23]</w:t>
        </w:r>
      </w:hyperlink>
      <w:r w:rsidDel="00000000" w:rsidR="00000000" w:rsidRPr="00000000">
        <w:rPr>
          <w:rtl w:val="0"/>
        </w:rPr>
      </w:r>
    </w:p>
    <w:p w:rsidR="00000000" w:rsidDel="00000000" w:rsidP="00000000" w:rsidRDefault="00000000" w:rsidRPr="00000000" w14:paraId="00000053">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Deep Learning RNN and CNN to predict epidemics viewed as time series </w:t>
      </w:r>
      <w:hyperlink r:id="rId27">
        <w:r w:rsidDel="00000000" w:rsidR="00000000" w:rsidRPr="00000000">
          <w:rPr>
            <w:b w:val="0"/>
            <w:color w:val="000000"/>
            <w:u w:val="none"/>
            <w:rtl w:val="0"/>
          </w:rPr>
          <w:t xml:space="preserve">[24]</w:t>
        </w:r>
      </w:hyperlink>
      <w:r w:rsidDel="00000000" w:rsidR="00000000" w:rsidRPr="00000000">
        <w:rPr>
          <w:rtl w:val="0"/>
        </w:rPr>
      </w:r>
    </w:p>
    <w:p w:rsidR="00000000" w:rsidDel="00000000" w:rsidP="00000000" w:rsidRDefault="00000000" w:rsidRPr="00000000" w14:paraId="00000054">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LSTM based Flu epidemic forecasting enhanced by environmental data such as climate </w:t>
      </w:r>
      <w:hyperlink r:id="rId28">
        <w:r w:rsidDel="00000000" w:rsidR="00000000" w:rsidRPr="00000000">
          <w:rPr>
            <w:b w:val="0"/>
            <w:color w:val="000000"/>
            <w:u w:val="none"/>
            <w:rtl w:val="0"/>
          </w:rPr>
          <w:t xml:space="preserve">[25]</w:t>
        </w:r>
      </w:hyperlink>
      <w:r w:rsidDel="00000000" w:rsidR="00000000" w:rsidRPr="00000000">
        <w:rPr>
          <w:rtl w:val="0"/>
        </w:rPr>
      </w:r>
    </w:p>
    <w:p w:rsidR="00000000" w:rsidDel="00000000" w:rsidP="00000000" w:rsidRDefault="00000000" w:rsidRPr="00000000" w14:paraId="00000055">
      <w:pPr>
        <w:pStyle w:val="Heading3"/>
        <w:pBdr>
          <w:top w:color="auto" w:space="0" w:sz="0" w:val="none"/>
          <w:bottom w:color="auto" w:space="10" w:sz="0" w:val="none"/>
          <w:right w:color="auto" w:space="0" w:sz="0" w:val="none"/>
        </w:pBdr>
        <w:spacing w:line="240" w:lineRule="auto"/>
        <w:rPr>
          <w:color w:val="333333"/>
        </w:rPr>
      </w:pPr>
      <w:bookmarkStart w:colFirst="0" w:colLast="0" w:name="_32hnz1fdem63" w:id="10"/>
      <w:bookmarkEnd w:id="10"/>
      <w:r w:rsidDel="00000000" w:rsidR="00000000" w:rsidRPr="00000000">
        <w:rPr>
          <w:color w:val="333333"/>
          <w:rtl w:val="0"/>
        </w:rPr>
        <w:t xml:space="preserve">​2.3.2​ PDE-MLaroundHPC: Learning Model Details (ML based data assimilation)</w:t>
      </w:r>
    </w:p>
    <w:p w:rsidR="00000000" w:rsidDel="00000000" w:rsidP="00000000" w:rsidRDefault="00000000" w:rsidRPr="00000000" w14:paraId="00000056">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Deep Learning to find sub-grid processes (such as cloud processes) for Climate prediction </w:t>
      </w:r>
      <w:hyperlink r:id="rId29">
        <w:r w:rsidDel="00000000" w:rsidR="00000000" w:rsidRPr="00000000">
          <w:rPr>
            <w:b w:val="0"/>
            <w:color w:val="000000"/>
            <w:u w:val="none"/>
            <w:rtl w:val="0"/>
          </w:rPr>
          <w:t xml:space="preserve">[26]</w:t>
        </w:r>
      </w:hyperlink>
      <w:r w:rsidDel="00000000" w:rsidR="00000000" w:rsidRPr="00000000">
        <w:rPr>
          <w:rtl w:val="0"/>
        </w:rPr>
      </w:r>
    </w:p>
    <w:p w:rsidR="00000000" w:rsidDel="00000000" w:rsidP="00000000" w:rsidRDefault="00000000" w:rsidRPr="00000000" w14:paraId="00000057">
      <w:pPr>
        <w:pStyle w:val="Heading1"/>
        <w:rPr/>
      </w:pPr>
      <w:bookmarkStart w:colFirst="0" w:colLast="0" w:name="_xx48b9pn6cmt" w:id="11"/>
      <w:bookmarkEnd w:id="11"/>
      <w:r w:rsidDel="00000000" w:rsidR="00000000" w:rsidRPr="00000000">
        <w:rPr>
          <w:rtl w:val="0"/>
        </w:rPr>
        <w:t xml:space="preserve">​3​ Taxonomy of MLaroundHPC:Learn Structure, Theory and Model for Simulation</w:t>
      </w:r>
    </w:p>
    <w:p w:rsidR="00000000" w:rsidDel="00000000" w:rsidP="00000000" w:rsidRDefault="00000000" w:rsidRPr="00000000" w14:paraId="00000058">
      <w:pPr>
        <w:pStyle w:val="Heading2"/>
        <w:rPr/>
      </w:pPr>
      <w:bookmarkStart w:colFirst="0" w:colLast="0" w:name="_qltmubw90wni" w:id="12"/>
      <w:bookmarkEnd w:id="12"/>
      <w:r w:rsidDel="00000000" w:rsidR="00000000" w:rsidRPr="00000000">
        <w:rPr>
          <w:rtl w:val="0"/>
        </w:rPr>
        <w:t xml:space="preserve">​3.1​ MLAutotuningHPC – Smart ensembles</w:t>
      </w:r>
    </w:p>
    <w:p w:rsidR="00000000" w:rsidDel="00000000" w:rsidP="00000000" w:rsidRDefault="00000000" w:rsidRPr="00000000" w14:paraId="00000059">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5A">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5B">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 5: MLAutotuningHPC – Smart ensembles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867400" cy="2257425"/>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30"/>
                    <a:srcRect b="20470" l="0" r="0" t="23764"/>
                    <a:stretch>
                      <a:fillRect/>
                    </a:stretch>
                  </pic:blipFill>
                  <pic:spPr>
                    <a:xfrm>
                      <a:off x="0" y="0"/>
                      <a:ext cx="5867400" cy="2257425"/>
                    </a:xfrm>
                    <a:prstGeom prst="rect"/>
                    <a:ln/>
                  </pic:spPr>
                </pic:pic>
              </a:graphicData>
            </a:graphic>
          </wp:anchor>
        </w:drawing>
      </w:r>
    </w:p>
    <w:p w:rsidR="00000000" w:rsidDel="00000000" w:rsidP="00000000" w:rsidRDefault="00000000" w:rsidRPr="00000000" w14:paraId="0000005C">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5D">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Here we choose the best strategy to achieve some computation goal such as providing the most efficient training set with defining parameters spread well over the relevant phase space. </w:t>
      </w:r>
      <w:r w:rsidDel="00000000" w:rsidR="00000000" w:rsidRPr="00000000">
        <w:rPr>
          <w:color w:val="333333"/>
          <w:rtl w:val="0"/>
        </w:rPr>
        <w:t xml:space="preserve">Ensembles are also essential in many computational studies such as weather forecasting or search for new drugs where regions of defining parameters need to be searched.</w:t>
      </w:r>
      <w:r w:rsidDel="00000000" w:rsidR="00000000" w:rsidRPr="00000000">
        <w:rPr>
          <w:color w:val="333333"/>
          <w:rtl w:val="0"/>
        </w:rPr>
        <w:t xml:space="preserve"> This category overlaps with the following Learning Model Details (effective potentials and coarse graining) category as both look at the structure of the simulation. Different papers tackle related but distinct goals. Some look for reaction coordinates that are collective variables (CV) that can be used to accelerate the simulation; these are typically the slowest varying with time modes of the system. Others look for structure (order parameters) of the system such as “has the protein folded”.</w:t>
      </w:r>
    </w:p>
    <w:p w:rsidR="00000000" w:rsidDel="00000000" w:rsidP="00000000" w:rsidRDefault="00000000" w:rsidRPr="00000000" w14:paraId="0000005E">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5F">
      <w:pPr>
        <w:pStyle w:val="Heading3"/>
        <w:pBdr>
          <w:top w:color="auto" w:space="0" w:sz="0" w:val="none"/>
          <w:bottom w:color="auto" w:space="10" w:sz="0" w:val="none"/>
          <w:right w:color="auto" w:space="0" w:sz="0" w:val="none"/>
        </w:pBdr>
        <w:spacing w:line="240" w:lineRule="auto"/>
        <w:rPr/>
      </w:pPr>
      <w:bookmarkStart w:colFirst="0" w:colLast="0" w:name="_s3qiwvgkw0g4" w:id="13"/>
      <w:bookmarkEnd w:id="13"/>
      <w:r w:rsidDel="00000000" w:rsidR="00000000" w:rsidRPr="00000000">
        <w:rPr>
          <w:rtl w:val="0"/>
        </w:rPr>
        <w:t xml:space="preserve">​3.1.1​ General Simulations-MLAutotuningHPC – Smart ensembles</w:t>
      </w:r>
      <w:r w:rsidDel="00000000" w:rsidR="00000000" w:rsidRPr="00000000">
        <w:rPr>
          <w:rtl w:val="0"/>
        </w:rPr>
      </w:r>
    </w:p>
    <w:p w:rsidR="00000000" w:rsidDel="00000000" w:rsidP="00000000" w:rsidRDefault="00000000" w:rsidRPr="00000000" w14:paraId="00000060">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visualization to control smart ensembles of simulation </w:t>
      </w:r>
      <w:hyperlink r:id="rId31">
        <w:r w:rsidDel="00000000" w:rsidR="00000000" w:rsidRPr="00000000">
          <w:rPr>
            <w:b w:val="0"/>
            <w:color w:val="000000"/>
            <w:u w:val="none"/>
            <w:rtl w:val="0"/>
          </w:rPr>
          <w:t xml:space="preserve">[27]</w:t>
        </w:r>
      </w:hyperlink>
      <w:r w:rsidDel="00000000" w:rsidR="00000000" w:rsidRPr="00000000">
        <w:rPr>
          <w:rtl w:val="0"/>
        </w:rPr>
      </w:r>
    </w:p>
    <w:p w:rsidR="00000000" w:rsidDel="00000000" w:rsidP="00000000" w:rsidRDefault="00000000" w:rsidRPr="00000000" w14:paraId="00000061">
      <w:pPr>
        <w:pStyle w:val="Heading3"/>
        <w:pBdr>
          <w:top w:color="auto" w:space="0" w:sz="0" w:val="none"/>
          <w:bottom w:color="auto" w:space="10" w:sz="0" w:val="none"/>
          <w:right w:color="auto" w:space="0" w:sz="0" w:val="none"/>
        </w:pBdr>
        <w:spacing w:line="240" w:lineRule="auto"/>
        <w:rPr/>
      </w:pPr>
      <w:bookmarkStart w:colFirst="0" w:colLast="0" w:name="_g3pbk4wbyn07" w:id="14"/>
      <w:bookmarkEnd w:id="14"/>
      <w:r w:rsidDel="00000000" w:rsidR="00000000" w:rsidRPr="00000000">
        <w:rPr>
          <w:rtl w:val="0"/>
        </w:rPr>
        <w:t xml:space="preserve">​3.1.2​ Particle Dynamics-MLAutotuningHPC – Smart ensembles</w:t>
      </w:r>
    </w:p>
    <w:p w:rsidR="00000000" w:rsidDel="00000000" w:rsidP="00000000" w:rsidRDefault="00000000" w:rsidRPr="00000000" w14:paraId="00000062">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Review of techniques for smart ensembles </w:t>
      </w:r>
      <w:hyperlink r:id="rId32">
        <w:r w:rsidDel="00000000" w:rsidR="00000000" w:rsidRPr="00000000">
          <w:rPr>
            <w:b w:val="0"/>
            <w:color w:val="000000"/>
            <w:u w:val="none"/>
            <w:rtl w:val="0"/>
          </w:rPr>
          <w:t xml:space="preserve">[28]</w:t>
        </w:r>
      </w:hyperlink>
      <w:r w:rsidDel="00000000" w:rsidR="00000000" w:rsidRPr="00000000">
        <w:rPr>
          <w:rtl w:val="0"/>
        </w:rPr>
      </w:r>
    </w:p>
    <w:p w:rsidR="00000000" w:rsidDel="00000000" w:rsidP="00000000" w:rsidRDefault="00000000" w:rsidRPr="00000000" w14:paraId="00000063">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machine learning to guide molecular dynamics simulations to explore full range of phase space </w:t>
      </w:r>
      <w:hyperlink r:id="rId33">
        <w:r w:rsidDel="00000000" w:rsidR="00000000" w:rsidRPr="00000000">
          <w:rPr>
            <w:b w:val="0"/>
            <w:color w:val="000000"/>
            <w:u w:val="none"/>
            <w:rtl w:val="0"/>
          </w:rPr>
          <w:t xml:space="preserve">[29]</w:t>
        </w:r>
      </w:hyperlink>
      <w:r w:rsidDel="00000000" w:rsidR="00000000" w:rsidRPr="00000000">
        <w:rPr>
          <w:color w:val="333333"/>
          <w:rtl w:val="0"/>
        </w:rPr>
        <w:t xml:space="preserve">. Manifold learning is used to find a low dimension set of collective variables and then to learn dynamics in those variables.</w:t>
      </w:r>
    </w:p>
    <w:p w:rsidR="00000000" w:rsidDel="00000000" w:rsidP="00000000" w:rsidRDefault="00000000" w:rsidRPr="00000000" w14:paraId="00000064">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Machine Learning (Best Arm Identification method) to optimize determination of protein-ligand binding (docking) energies when total compute resources are constrained, </w:t>
      </w:r>
      <w:hyperlink r:id="rId34">
        <w:r w:rsidDel="00000000" w:rsidR="00000000" w:rsidRPr="00000000">
          <w:rPr>
            <w:b w:val="0"/>
            <w:color w:val="000000"/>
            <w:u w:val="none"/>
            <w:rtl w:val="0"/>
          </w:rPr>
          <w:t xml:space="preserve">[30]</w:t>
        </w:r>
      </w:hyperlink>
      <w:r w:rsidDel="00000000" w:rsidR="00000000" w:rsidRPr="00000000">
        <w:rPr>
          <w:rtl w:val="0"/>
        </w:rPr>
      </w:r>
    </w:p>
    <w:p w:rsidR="00000000" w:rsidDel="00000000" w:rsidP="00000000" w:rsidRDefault="00000000" w:rsidRPr="00000000" w14:paraId="00000065">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Efficient exploration of configuration space by adding an adaptively computed biasing potential using machine learning to the original dynamics. </w:t>
      </w:r>
      <w:hyperlink r:id="rId35">
        <w:r w:rsidDel="00000000" w:rsidR="00000000" w:rsidRPr="00000000">
          <w:rPr>
            <w:b w:val="0"/>
            <w:color w:val="000000"/>
            <w:u w:val="none"/>
            <w:rtl w:val="0"/>
          </w:rPr>
          <w:t xml:space="preserve">[31]–[35]</w:t>
        </w:r>
      </w:hyperlink>
      <w:r w:rsidDel="00000000" w:rsidR="00000000" w:rsidRPr="00000000">
        <w:rPr>
          <w:rtl w:val="0"/>
        </w:rPr>
      </w:r>
    </w:p>
    <w:p w:rsidR="00000000" w:rsidDel="00000000" w:rsidP="00000000" w:rsidRDefault="00000000" w:rsidRPr="00000000" w14:paraId="00000066">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Use of the “information Bottleneck” approach to design an ANN that will identify a collective coordinate that will guide simulations with importance sampling to correct bias </w:t>
      </w:r>
      <w:hyperlink r:id="rId36">
        <w:r w:rsidDel="00000000" w:rsidR="00000000" w:rsidRPr="00000000">
          <w:rPr>
            <w:b w:val="0"/>
            <w:color w:val="000000"/>
            <w:u w:val="none"/>
            <w:rtl w:val="0"/>
          </w:rPr>
          <w:t xml:space="preserve">[36], [37]</w:t>
        </w:r>
      </w:hyperlink>
      <w:r w:rsidDel="00000000" w:rsidR="00000000" w:rsidRPr="00000000">
        <w:rPr>
          <w:color w:val="333333"/>
          <w:rtl w:val="0"/>
        </w:rPr>
        <w:t xml:space="preserve">.This leads to a collective coordinator with good physical (chemical) interpretation.</w:t>
      </w:r>
      <w:r w:rsidDel="00000000" w:rsidR="00000000" w:rsidRPr="00000000">
        <w:rPr>
          <w:rtl w:val="0"/>
        </w:rPr>
      </w:r>
    </w:p>
    <w:p w:rsidR="00000000" w:rsidDel="00000000" w:rsidP="00000000" w:rsidRDefault="00000000" w:rsidRPr="00000000" w14:paraId="00000067">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Loop over multiple molecular dynamics and Deep Learning steps to more accurately sample phase for long time computations - termed “Reweighted autoencoded variational Bayes for enhanced sampling (RAVE)” </w:t>
      </w:r>
      <w:hyperlink r:id="rId37">
        <w:r w:rsidDel="00000000" w:rsidR="00000000" w:rsidRPr="00000000">
          <w:rPr>
            <w:b w:val="0"/>
            <w:color w:val="000000"/>
            <w:u w:val="none"/>
            <w:rtl w:val="0"/>
          </w:rPr>
          <w:t xml:space="preserve">[38], [39]</w:t>
        </w:r>
      </w:hyperlink>
      <w:r w:rsidDel="00000000" w:rsidR="00000000" w:rsidRPr="00000000">
        <w:rPr>
          <w:rtl w:val="0"/>
        </w:rPr>
      </w:r>
    </w:p>
    <w:p w:rsidR="00000000" w:rsidDel="00000000" w:rsidP="00000000" w:rsidRDefault="00000000" w:rsidRPr="00000000" w14:paraId="00000068">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Use reinforcement learning to learn a ANN representation of the Free Energy based on an uncertainty estimate comping from a set of ANN’s with the same updates and different random starting weights </w:t>
      </w:r>
      <w:hyperlink r:id="rId38">
        <w:r w:rsidDel="00000000" w:rsidR="00000000" w:rsidRPr="00000000">
          <w:rPr>
            <w:b w:val="0"/>
            <w:color w:val="000000"/>
            <w:u w:val="none"/>
            <w:rtl w:val="0"/>
          </w:rPr>
          <w:t xml:space="preserve">[40]</w:t>
        </w:r>
      </w:hyperlink>
      <w:r w:rsidDel="00000000" w:rsidR="00000000" w:rsidRPr="00000000">
        <w:rPr>
          <w:color w:val="333333"/>
          <w:rtl w:val="0"/>
        </w:rPr>
        <w:t xml:space="preserve">. The choice of collective variables (CV) is not discussed except to note that approach can accommodate a quite large number (10-20) of CV’s.</w:t>
      </w:r>
      <w:r w:rsidDel="00000000" w:rsidR="00000000" w:rsidRPr="00000000">
        <w:rPr>
          <w:rtl w:val="0"/>
        </w:rPr>
      </w:r>
    </w:p>
    <w:p w:rsidR="00000000" w:rsidDel="00000000" w:rsidP="00000000" w:rsidRDefault="00000000" w:rsidRPr="00000000" w14:paraId="00000069">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sz w:val="24"/>
          <w:szCs w:val="24"/>
          <w:rtl w:val="0"/>
        </w:rPr>
        <w:t xml:space="preserve">Study of protein folding using machine learning to identify the special regions of phase space where proteins do indeed fold </w:t>
      </w:r>
      <w:hyperlink r:id="rId39">
        <w:r w:rsidDel="00000000" w:rsidR="00000000" w:rsidRPr="00000000">
          <w:rPr>
            <w:b w:val="0"/>
            <w:color w:val="000000"/>
            <w:sz w:val="24"/>
            <w:szCs w:val="24"/>
            <w:u w:val="none"/>
            <w:rtl w:val="0"/>
          </w:rPr>
          <w:t xml:space="preserve">[41], [42]</w:t>
        </w:r>
      </w:hyperlink>
      <w:r w:rsidDel="00000000" w:rsidR="00000000" w:rsidRPr="00000000">
        <w:rPr>
          <w:color w:val="333333"/>
          <w:sz w:val="24"/>
          <w:szCs w:val="24"/>
          <w:rtl w:val="0"/>
        </w:rPr>
        <w:t xml:space="preserve">. Google’s Alphafold </w:t>
      </w:r>
      <w:hyperlink r:id="rId40">
        <w:r w:rsidDel="00000000" w:rsidR="00000000" w:rsidRPr="00000000">
          <w:rPr>
            <w:b w:val="0"/>
            <w:color w:val="000000"/>
            <w:sz w:val="24"/>
            <w:szCs w:val="24"/>
            <w:u w:val="none"/>
            <w:rtl w:val="0"/>
          </w:rPr>
          <w:t xml:space="preserve">[43], [44]</w:t>
        </w:r>
      </w:hyperlink>
      <w:r w:rsidDel="00000000" w:rsidR="00000000" w:rsidRPr="00000000">
        <w:rPr>
          <w:color w:val="333333"/>
          <w:sz w:val="24"/>
          <w:szCs w:val="24"/>
          <w:rtl w:val="0"/>
        </w:rPr>
        <w:t xml:space="preserve"> </w:t>
      </w:r>
      <w:r w:rsidDel="00000000" w:rsidR="00000000" w:rsidRPr="00000000">
        <w:rPr>
          <w:color w:val="333333"/>
          <w:sz w:val="24"/>
          <w:szCs w:val="24"/>
          <w:rtl w:val="0"/>
        </w:rPr>
        <w:t xml:space="preserve">won </w:t>
      </w:r>
      <w:hyperlink r:id="rId41">
        <w:r w:rsidDel="00000000" w:rsidR="00000000" w:rsidRPr="00000000">
          <w:rPr>
            <w:b w:val="0"/>
            <w:color w:val="000000"/>
            <w:sz w:val="24"/>
            <w:szCs w:val="24"/>
            <w:u w:val="none"/>
            <w:rtl w:val="0"/>
          </w:rPr>
          <w:t xml:space="preserve">[45]</w:t>
        </w:r>
      </w:hyperlink>
      <w:r w:rsidDel="00000000" w:rsidR="00000000" w:rsidRPr="00000000">
        <w:rPr>
          <w:rFonts w:ascii="Roboto" w:cs="Roboto" w:eastAsia="Roboto" w:hAnsi="Roboto"/>
          <w:color w:val="333333"/>
          <w:sz w:val="24"/>
          <w:szCs w:val="24"/>
          <w:highlight w:val="white"/>
          <w:rtl w:val="0"/>
        </w:rPr>
        <w:t xml:space="preserve"> the </w:t>
      </w:r>
      <w:r w:rsidDel="00000000" w:rsidR="00000000" w:rsidRPr="00000000">
        <w:rPr>
          <w:rFonts w:ascii="Roboto" w:cs="Roboto" w:eastAsia="Roboto" w:hAnsi="Roboto"/>
          <w:color w:val="333333"/>
          <w:sz w:val="24"/>
          <w:szCs w:val="24"/>
          <w:highlight w:val="white"/>
          <w:rtl w:val="0"/>
        </w:rPr>
        <w:t xml:space="preserve">13th Critical Assessment of Structure Prediction (CASP) competition </w:t>
      </w:r>
      <w:hyperlink r:id="rId42">
        <w:r w:rsidDel="00000000" w:rsidR="00000000" w:rsidRPr="00000000">
          <w:rPr>
            <w:rFonts w:ascii="Roboto" w:cs="Roboto" w:eastAsia="Roboto" w:hAnsi="Roboto"/>
            <w:b w:val="0"/>
            <w:color w:val="000000"/>
            <w:sz w:val="24"/>
            <w:szCs w:val="24"/>
            <w:highlight w:val="white"/>
            <w:u w:val="none"/>
            <w:rtl w:val="0"/>
          </w:rPr>
          <w:t xml:space="preserve">[46]</w:t>
        </w:r>
      </w:hyperlink>
      <w:r w:rsidDel="00000000" w:rsidR="00000000" w:rsidRPr="00000000">
        <w:rPr>
          <w:rFonts w:ascii="Roboto" w:cs="Roboto" w:eastAsia="Roboto" w:hAnsi="Roboto"/>
          <w:color w:val="333333"/>
          <w:sz w:val="24"/>
          <w:szCs w:val="24"/>
          <w:highlight w:val="white"/>
          <w:rtl w:val="0"/>
        </w:rPr>
        <w:t xml:space="preserve"> </w:t>
      </w:r>
      <w:r w:rsidDel="00000000" w:rsidR="00000000" w:rsidRPr="00000000">
        <w:rPr>
          <w:rFonts w:ascii="Roboto" w:cs="Roboto" w:eastAsia="Roboto" w:hAnsi="Roboto"/>
          <w:color w:val="333333"/>
          <w:sz w:val="24"/>
          <w:szCs w:val="24"/>
          <w:highlight w:val="white"/>
          <w:rtl w:val="0"/>
        </w:rPr>
        <w:t xml:space="preserve">with deep learning used to identify how specific proteins fold.</w:t>
      </w:r>
      <w:r w:rsidDel="00000000" w:rsidR="00000000" w:rsidRPr="00000000">
        <w:rPr>
          <w:color w:val="333333"/>
          <w:sz w:val="24"/>
          <w:szCs w:val="24"/>
          <w:rtl w:val="0"/>
        </w:rPr>
        <w:t xml:space="preserve">  Such studies can be followed up by traditional MD simulations. In </w:t>
      </w:r>
      <w:hyperlink r:id="rId43">
        <w:r w:rsidDel="00000000" w:rsidR="00000000" w:rsidRPr="00000000">
          <w:rPr>
            <w:b w:val="0"/>
            <w:color w:val="000000"/>
            <w:sz w:val="24"/>
            <w:szCs w:val="24"/>
            <w:u w:val="none"/>
            <w:rtl w:val="0"/>
          </w:rPr>
          <w:t xml:space="preserve">[47]</w:t>
        </w:r>
      </w:hyperlink>
      <w:r w:rsidDel="00000000" w:rsidR="00000000" w:rsidRPr="00000000">
        <w:rPr>
          <w:color w:val="333333"/>
          <w:sz w:val="24"/>
          <w:szCs w:val="24"/>
          <w:rtl w:val="0"/>
        </w:rPr>
        <w:t xml:space="preserve"> convolutions and a variational autoencoder (CVAE) are used for dimension reduction to identify folding region.</w:t>
      </w:r>
    </w:p>
    <w:p w:rsidR="00000000" w:rsidDel="00000000" w:rsidP="00000000" w:rsidRDefault="00000000" w:rsidRPr="00000000" w14:paraId="0000006A">
      <w:pPr>
        <w:pStyle w:val="Heading3"/>
        <w:pBdr>
          <w:top w:color="auto" w:space="0" w:sz="0" w:val="none"/>
          <w:bottom w:color="auto" w:space="10" w:sz="0" w:val="none"/>
          <w:right w:color="auto" w:space="0" w:sz="0" w:val="none"/>
        </w:pBdr>
        <w:spacing w:line="240" w:lineRule="auto"/>
        <w:rPr/>
      </w:pPr>
      <w:bookmarkStart w:colFirst="0" w:colLast="0" w:name="_nw5qm8p2zxjk" w:id="15"/>
      <w:bookmarkEnd w:id="15"/>
      <w:r w:rsidDel="00000000" w:rsidR="00000000" w:rsidRPr="00000000">
        <w:rPr>
          <w:rtl w:val="0"/>
        </w:rPr>
        <w:t xml:space="preserve">​3.1.3​ ABM-MLAutotuningHPC – Smart ensembles</w:t>
      </w:r>
    </w:p>
    <w:p w:rsidR="00000000" w:rsidDel="00000000" w:rsidP="00000000" w:rsidRDefault="00000000" w:rsidRPr="00000000" w14:paraId="0000006B">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Smart ensembles for cancer agent-based models with PhysiCell. </w:t>
      </w:r>
      <w:hyperlink r:id="rId44">
        <w:r w:rsidDel="00000000" w:rsidR="00000000" w:rsidRPr="00000000">
          <w:rPr>
            <w:b w:val="0"/>
            <w:color w:val="000000"/>
            <w:u w:val="none"/>
            <w:rtl w:val="0"/>
          </w:rPr>
          <w:t xml:space="preserve">[48]</w:t>
        </w:r>
      </w:hyperlink>
      <w:r w:rsidDel="00000000" w:rsidR="00000000" w:rsidRPr="00000000">
        <w:rPr>
          <w:rtl w:val="0"/>
        </w:rPr>
      </w:r>
    </w:p>
    <w:p w:rsidR="00000000" w:rsidDel="00000000" w:rsidP="00000000" w:rsidRDefault="00000000" w:rsidRPr="00000000" w14:paraId="0000006C">
      <w:pPr>
        <w:pStyle w:val="Heading2"/>
        <w:rPr/>
      </w:pPr>
      <w:bookmarkStart w:colFirst="0" w:colLast="0" w:name="_qlwlj1ub8z57" w:id="16"/>
      <w:bookmarkEnd w:id="16"/>
      <w:r w:rsidDel="00000000" w:rsidR="00000000" w:rsidRPr="00000000">
        <w:rPr>
          <w:rtl w:val="0"/>
        </w:rPr>
        <w:t xml:space="preserve">​3.2​ MLaroundHPC: Learning Model Details (effective potentials and coarse graining)</w:t>
      </w:r>
    </w:p>
    <w:p w:rsidR="00000000" w:rsidDel="00000000" w:rsidP="00000000" w:rsidRDefault="00000000" w:rsidRPr="00000000" w14:paraId="0000006D">
      <w:pPr>
        <w:pBdr>
          <w:top w:color="auto" w:space="0" w:sz="0" w:val="none"/>
          <w:bottom w:color="auto" w:space="10" w:sz="0" w:val="none"/>
          <w:right w:color="auto" w:space="0" w:sz="0" w:val="none"/>
        </w:pBdr>
        <w:spacing w:line="240" w:lineRule="auto"/>
        <w:jc w:val="center"/>
        <w:rPr>
          <w:i w:val="1"/>
          <w:color w:val="333333"/>
        </w:rPr>
      </w:pPr>
      <w:r w:rsidDel="00000000" w:rsidR="00000000" w:rsidRPr="00000000">
        <w:rPr>
          <w:i w:val="1"/>
          <w:color w:val="333333"/>
        </w:rPr>
        <w:drawing>
          <wp:inline distB="114300" distT="114300" distL="114300" distR="114300">
            <wp:extent cx="4829175" cy="2543175"/>
            <wp:effectExtent b="0" l="0" r="0" t="0"/>
            <wp:docPr id="5" name="image2.png"/>
            <a:graphic>
              <a:graphicData uri="http://schemas.openxmlformats.org/drawingml/2006/picture">
                <pic:pic>
                  <pic:nvPicPr>
                    <pic:cNvPr id="0" name="image2.png"/>
                    <pic:cNvPicPr preferRelativeResize="0"/>
                  </pic:nvPicPr>
                  <pic:blipFill>
                    <a:blip r:embed="rId45"/>
                    <a:srcRect b="15743" l="0" r="0" t="6413"/>
                    <a:stretch>
                      <a:fillRect/>
                    </a:stretch>
                  </pic:blipFill>
                  <pic:spPr>
                    <a:xfrm>
                      <a:off x="0" y="0"/>
                      <a:ext cx="48291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Figure 6: MLaroundHPC: Learning Model Details (effective potentials and coarse graining)</w:t>
      </w:r>
    </w:p>
    <w:p w:rsidR="00000000" w:rsidDel="00000000" w:rsidP="00000000" w:rsidRDefault="00000000" w:rsidRPr="00000000" w14:paraId="0000006F">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70">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This is classic coarse graining strategy with recently, deep learning replacing dimension reduction techniques.) One can learn effective potentials and interaction graphs. An effective potential is an analytic, quasi-empirical or quasi-phenomenological potential that combines multiple, perhaps opposing, effects into a single potential. </w:t>
      </w:r>
    </w:p>
    <w:p w:rsidR="00000000" w:rsidDel="00000000" w:rsidP="00000000" w:rsidRDefault="00000000" w:rsidRPr="00000000" w14:paraId="00000071">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72">
      <w:pPr>
        <w:pStyle w:val="Heading3"/>
        <w:rPr/>
      </w:pPr>
      <w:bookmarkStart w:colFirst="0" w:colLast="0" w:name="_5hagf070t3p8" w:id="17"/>
      <w:bookmarkEnd w:id="17"/>
      <w:r w:rsidDel="00000000" w:rsidR="00000000" w:rsidRPr="00000000">
        <w:rPr>
          <w:rtl w:val="0"/>
        </w:rPr>
        <w:t xml:space="preserve">​3.2.1​ Particle Dynamics-MLaroundHPC: Learning Model Details (effective potentials)</w:t>
      </w:r>
    </w:p>
    <w:p w:rsidR="00000000" w:rsidDel="00000000" w:rsidP="00000000" w:rsidRDefault="00000000" w:rsidRPr="00000000" w14:paraId="00000073">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rtl w:val="0"/>
        </w:rPr>
        <w:t xml:space="preserve">Use of machine learning to generate an effective Hamiltonian using initial local updates as training data to choose correl</w:t>
      </w:r>
      <w:r w:rsidDel="00000000" w:rsidR="00000000" w:rsidRPr="00000000">
        <w:rPr>
          <w:color w:val="333333"/>
          <w:rtl w:val="0"/>
        </w:rPr>
        <w:t xml:space="preserve">ated update spins with Wolff’s method near a critical point </w:t>
      </w:r>
      <w:hyperlink r:id="rId46">
        <w:r w:rsidDel="00000000" w:rsidR="00000000" w:rsidRPr="00000000">
          <w:rPr>
            <w:b w:val="0"/>
            <w:color w:val="000000"/>
            <w:u w:val="none"/>
            <w:rtl w:val="0"/>
          </w:rPr>
          <w:t xml:space="preserve">[49]</w:t>
        </w:r>
      </w:hyperlink>
      <w:r w:rsidDel="00000000" w:rsidR="00000000" w:rsidRPr="00000000">
        <w:rPr>
          <w:color w:val="333333"/>
          <w:rtl w:val="0"/>
        </w:rPr>
        <w:t xml:space="preserve">. This is applied in </w:t>
      </w:r>
      <w:hyperlink r:id="rId47">
        <w:r w:rsidDel="00000000" w:rsidR="00000000" w:rsidRPr="00000000">
          <w:rPr>
            <w:b w:val="0"/>
            <w:color w:val="000000"/>
            <w:u w:val="none"/>
            <w:rtl w:val="0"/>
          </w:rPr>
          <w:t xml:space="preserve">[50]</w:t>
        </w:r>
      </w:hyperlink>
      <w:r w:rsidDel="00000000" w:rsidR="00000000" w:rsidRPr="00000000">
        <w:rPr>
          <w:rtl w:val="0"/>
        </w:rPr>
      </w:r>
    </w:p>
    <w:p w:rsidR="00000000" w:rsidDel="00000000" w:rsidP="00000000" w:rsidRDefault="00000000" w:rsidRPr="00000000" w14:paraId="00000074">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N</w:t>
      </w:r>
      <w:r w:rsidDel="00000000" w:rsidR="00000000" w:rsidRPr="00000000">
        <w:rPr>
          <w:color w:val="222222"/>
          <w:highlight w:val="white"/>
          <w:rtl w:val="0"/>
        </w:rPr>
        <w:t xml:space="preserve">eural-network representation  </w:t>
      </w:r>
      <w:hyperlink r:id="rId48">
        <w:r w:rsidDel="00000000" w:rsidR="00000000" w:rsidRPr="00000000">
          <w:rPr>
            <w:b w:val="0"/>
            <w:color w:val="000000"/>
            <w:highlight w:val="white"/>
            <w:u w:val="none"/>
            <w:rtl w:val="0"/>
          </w:rPr>
          <w:t xml:space="preserve">[51]–[54]</w:t>
        </w:r>
      </w:hyperlink>
      <w:r w:rsidDel="00000000" w:rsidR="00000000" w:rsidRPr="00000000">
        <w:rPr>
          <w:color w:val="222222"/>
          <w:highlight w:val="white"/>
          <w:rtl w:val="0"/>
        </w:rPr>
        <w:t xml:space="preserve">  of DFT potential-energy surfaces </w:t>
      </w:r>
    </w:p>
    <w:p w:rsidR="00000000" w:rsidDel="00000000" w:rsidP="00000000" w:rsidRDefault="00000000" w:rsidRPr="00000000" w14:paraId="00000075">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General framework for calculating a many-body coarse-grained potential. </w:t>
      </w:r>
      <w:hyperlink r:id="rId49">
        <w:r w:rsidDel="00000000" w:rsidR="00000000" w:rsidRPr="00000000">
          <w:rPr>
            <w:b w:val="0"/>
            <w:color w:val="000000"/>
            <w:u w:val="none"/>
            <w:rtl w:val="0"/>
          </w:rPr>
          <w:t xml:space="preserve">[55]</w:t>
        </w:r>
      </w:hyperlink>
      <w:r w:rsidDel="00000000" w:rsidR="00000000" w:rsidRPr="00000000">
        <w:rPr>
          <w:rtl w:val="0"/>
        </w:rPr>
      </w:r>
    </w:p>
    <w:p w:rsidR="00000000" w:rsidDel="00000000" w:rsidP="00000000" w:rsidRDefault="00000000" w:rsidRPr="00000000" w14:paraId="00000076">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Formulate coarse-graining as a supervised machine learning problem and use coarse-graining error  and cross-validation to select and compare the performance of different models. </w:t>
      </w:r>
      <w:hyperlink r:id="rId50">
        <w:r w:rsidDel="00000000" w:rsidR="00000000" w:rsidRPr="00000000">
          <w:rPr>
            <w:b w:val="0"/>
            <w:color w:val="000000"/>
            <w:u w:val="none"/>
            <w:rtl w:val="0"/>
          </w:rPr>
          <w:t xml:space="preserve">[56]</w:t>
        </w:r>
      </w:hyperlink>
      <w:r w:rsidDel="00000000" w:rsidR="00000000" w:rsidRPr="00000000">
        <w:rPr>
          <w:rtl w:val="0"/>
        </w:rPr>
      </w:r>
    </w:p>
    <w:p w:rsidR="00000000" w:rsidDel="00000000" w:rsidP="00000000" w:rsidRDefault="00000000" w:rsidRPr="00000000" w14:paraId="00000077">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Review of the use of neural networks to represent potentials and speed up simulations  </w:t>
      </w:r>
      <w:hyperlink r:id="rId51">
        <w:r w:rsidDel="00000000" w:rsidR="00000000" w:rsidRPr="00000000">
          <w:rPr>
            <w:b w:val="0"/>
            <w:color w:val="000000"/>
            <w:u w:val="none"/>
            <w:rtl w:val="0"/>
          </w:rPr>
          <w:t xml:space="preserve">[57]</w:t>
        </w:r>
      </w:hyperlink>
      <w:r w:rsidDel="00000000" w:rsidR="00000000" w:rsidRPr="00000000">
        <w:rPr>
          <w:color w:val="333333"/>
          <w:rtl w:val="0"/>
        </w:rPr>
        <w:t xml:space="preserve">. Has plot of physics, chemistry and materials papers per year using ANN’s. There are 1500 per year after 2010.</w:t>
      </w:r>
    </w:p>
    <w:p w:rsidR="00000000" w:rsidDel="00000000" w:rsidP="00000000" w:rsidRDefault="00000000" w:rsidRPr="00000000" w14:paraId="00000078">
      <w:pPr>
        <w:pStyle w:val="Heading3"/>
        <w:pBdr>
          <w:top w:color="auto" w:space="0" w:sz="0" w:val="none"/>
          <w:bottom w:color="auto" w:space="10" w:sz="0" w:val="none"/>
          <w:right w:color="auto" w:space="0" w:sz="0" w:val="none"/>
        </w:pBdr>
        <w:spacing w:line="240" w:lineRule="auto"/>
        <w:rPr/>
      </w:pPr>
      <w:bookmarkStart w:colFirst="0" w:colLast="0" w:name="_m48z0a6e44r5" w:id="18"/>
      <w:bookmarkEnd w:id="18"/>
      <w:r w:rsidDel="00000000" w:rsidR="00000000" w:rsidRPr="00000000">
        <w:rPr>
          <w:rtl w:val="0"/>
        </w:rPr>
        <w:t xml:space="preserve">​3.2.2​ Particle Dynamics-MLaroundHPC: Learning Model Details (coarse graining)</w:t>
      </w:r>
    </w:p>
    <w:p w:rsidR="00000000" w:rsidDel="00000000" w:rsidP="00000000" w:rsidRDefault="00000000" w:rsidRPr="00000000" w14:paraId="00000079">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VAMP(variational approach for Markov processes)nets to learn end to end reduced complexity surrogates of molecular dynamics without custom modelling such as  transformation of simulated coordinates into structural features, dimension reduction, clustering the dimension-reduced data, and estimation of a Markov state models </w:t>
      </w:r>
      <w:hyperlink r:id="rId52">
        <w:r w:rsidDel="00000000" w:rsidR="00000000" w:rsidRPr="00000000">
          <w:rPr>
            <w:b w:val="0"/>
            <w:color w:val="000000"/>
            <w:u w:val="none"/>
            <w:rtl w:val="0"/>
          </w:rPr>
          <w:t xml:space="preserve">[58]</w:t>
        </w:r>
      </w:hyperlink>
      <w:r w:rsidDel="00000000" w:rsidR="00000000" w:rsidRPr="00000000">
        <w:rPr>
          <w:rtl w:val="0"/>
        </w:rPr>
      </w:r>
    </w:p>
    <w:p w:rsidR="00000000" w:rsidDel="00000000" w:rsidP="00000000" w:rsidRDefault="00000000" w:rsidRPr="00000000" w14:paraId="0000007A">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collective variables (dimension reduction) to study protein dynamics </w:t>
      </w:r>
      <w:hyperlink r:id="rId53">
        <w:r w:rsidDel="00000000" w:rsidR="00000000" w:rsidRPr="00000000">
          <w:rPr>
            <w:b w:val="0"/>
            <w:color w:val="000000"/>
            <w:u w:val="none"/>
            <w:rtl w:val="0"/>
          </w:rPr>
          <w:t xml:space="preserve">[59]</w:t>
        </w:r>
      </w:hyperlink>
      <w:r w:rsidDel="00000000" w:rsidR="00000000" w:rsidRPr="00000000">
        <w:rPr>
          <w:rtl w:val="0"/>
        </w:rPr>
      </w:r>
    </w:p>
    <w:p w:rsidR="00000000" w:rsidDel="00000000" w:rsidP="00000000" w:rsidRDefault="00000000" w:rsidRPr="00000000" w14:paraId="0000007B">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Obtains one-dimensional collective variables for studying rarely occurring transitions between two metastable states separated by a high free energy barrier </w:t>
      </w:r>
      <w:hyperlink r:id="rId54">
        <w:r w:rsidDel="00000000" w:rsidR="00000000" w:rsidRPr="00000000">
          <w:rPr>
            <w:b w:val="0"/>
            <w:color w:val="000000"/>
            <w:u w:val="none"/>
            <w:rtl w:val="0"/>
          </w:rPr>
          <w:t xml:space="preserve">[60]</w:t>
        </w:r>
      </w:hyperlink>
      <w:r w:rsidDel="00000000" w:rsidR="00000000" w:rsidRPr="00000000">
        <w:rPr>
          <w:color w:val="333333"/>
          <w:rtl w:val="0"/>
        </w:rPr>
        <w:t xml:space="preserve">.</w:t>
      </w:r>
    </w:p>
    <w:p w:rsidR="00000000" w:rsidDel="00000000" w:rsidP="00000000" w:rsidRDefault="00000000" w:rsidRPr="00000000" w14:paraId="0000007C">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Collective variables to sample molecular dynamics and free energy landscape using autoencoders  </w:t>
      </w:r>
      <w:hyperlink r:id="rId55">
        <w:r w:rsidDel="00000000" w:rsidR="00000000" w:rsidRPr="00000000">
          <w:rPr>
            <w:b w:val="0"/>
            <w:color w:val="000000"/>
            <w:u w:val="none"/>
            <w:rtl w:val="0"/>
          </w:rPr>
          <w:t xml:space="preserve">[61]–[64]</w:t>
        </w:r>
      </w:hyperlink>
      <w:r w:rsidDel="00000000" w:rsidR="00000000" w:rsidRPr="00000000">
        <w:rPr>
          <w:color w:val="333333"/>
          <w:rtl w:val="0"/>
        </w:rPr>
        <w:t xml:space="preserve">. Includes MLAutotuningHPC – Smart ensembles</w:t>
      </w:r>
    </w:p>
    <w:p w:rsidR="00000000" w:rsidDel="00000000" w:rsidP="00000000" w:rsidRDefault="00000000" w:rsidRPr="00000000" w14:paraId="0000007D">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machine learning to support long time scale molecular simulations </w:t>
      </w:r>
      <w:hyperlink r:id="rId56">
        <w:r w:rsidDel="00000000" w:rsidR="00000000" w:rsidRPr="00000000">
          <w:rPr>
            <w:b w:val="0"/>
            <w:color w:val="000000"/>
            <w:u w:val="none"/>
            <w:rtl w:val="0"/>
          </w:rPr>
          <w:t xml:space="preserve">[65]</w:t>
        </w:r>
      </w:hyperlink>
      <w:r w:rsidDel="00000000" w:rsidR="00000000" w:rsidRPr="00000000">
        <w:rPr>
          <w:color w:val="333333"/>
          <w:rtl w:val="0"/>
        </w:rPr>
        <w:t xml:space="preserve"> Reviews other approaches such as RAVE and VAMP. Includes MLAutotuningHPC – Smart ensembles.</w:t>
      </w:r>
    </w:p>
    <w:p w:rsidR="00000000" w:rsidDel="00000000" w:rsidP="00000000" w:rsidRDefault="00000000" w:rsidRPr="00000000" w14:paraId="0000007E">
      <w:pPr>
        <w:pStyle w:val="Heading3"/>
        <w:pBdr>
          <w:top w:color="auto" w:space="0" w:sz="0" w:val="none"/>
          <w:bottom w:color="auto" w:space="10" w:sz="0" w:val="none"/>
          <w:right w:color="auto" w:space="0" w:sz="0" w:val="none"/>
        </w:pBdr>
        <w:spacing w:line="240" w:lineRule="auto"/>
        <w:rPr/>
      </w:pPr>
      <w:bookmarkStart w:colFirst="0" w:colLast="0" w:name="_tte788jju6ur" w:id="19"/>
      <w:bookmarkEnd w:id="19"/>
      <w:r w:rsidDel="00000000" w:rsidR="00000000" w:rsidRPr="00000000">
        <w:rPr>
          <w:rtl w:val="0"/>
        </w:rPr>
        <w:t xml:space="preserve">​3.2.3​ PDE-MLaroundHPC: Learning Model Details (coarse graining)</w:t>
      </w:r>
    </w:p>
    <w:p w:rsidR="00000000" w:rsidDel="00000000" w:rsidP="00000000" w:rsidRDefault="00000000" w:rsidRPr="00000000" w14:paraId="0000007F">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equation free modeling </w:t>
      </w:r>
      <w:hyperlink r:id="rId57">
        <w:r w:rsidDel="00000000" w:rsidR="00000000" w:rsidRPr="00000000">
          <w:rPr>
            <w:b w:val="0"/>
            <w:color w:val="000000"/>
            <w:u w:val="none"/>
            <w:rtl w:val="0"/>
          </w:rPr>
          <w:t xml:space="preserve">[66]</w:t>
        </w:r>
      </w:hyperlink>
      <w:r w:rsidDel="00000000" w:rsidR="00000000" w:rsidRPr="00000000">
        <w:rPr>
          <w:color w:val="333333"/>
          <w:rtl w:val="0"/>
        </w:rPr>
        <w:t xml:space="preserve"> for coarse graining combined with manifold learning (dimension reduction) </w:t>
      </w:r>
      <w:hyperlink r:id="rId58">
        <w:r w:rsidDel="00000000" w:rsidR="00000000" w:rsidRPr="00000000">
          <w:rPr>
            <w:b w:val="0"/>
            <w:color w:val="000000"/>
            <w:u w:val="none"/>
            <w:rtl w:val="0"/>
          </w:rPr>
          <w:t xml:space="preserve">[67]</w:t>
        </w:r>
      </w:hyperlink>
      <w:r w:rsidDel="00000000" w:rsidR="00000000" w:rsidRPr="00000000">
        <w:rPr>
          <w:rtl w:val="0"/>
        </w:rPr>
      </w:r>
    </w:p>
    <w:p w:rsidR="00000000" w:rsidDel="00000000" w:rsidP="00000000" w:rsidRDefault="00000000" w:rsidRPr="00000000" w14:paraId="00000080">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sz w:val="24"/>
          <w:szCs w:val="24"/>
          <w:rtl w:val="0"/>
        </w:rPr>
        <w:t xml:space="preserve">Uses neural nets as expansion functions for solutions of partial differential equations </w:t>
      </w:r>
      <w:hyperlink r:id="rId59">
        <w:r w:rsidDel="00000000" w:rsidR="00000000" w:rsidRPr="00000000">
          <w:rPr>
            <w:b w:val="0"/>
            <w:color w:val="000000"/>
            <w:sz w:val="24"/>
            <w:szCs w:val="24"/>
            <w:u w:val="none"/>
            <w:rtl w:val="0"/>
          </w:rPr>
          <w:t xml:space="preserve">[68]</w:t>
        </w:r>
      </w:hyperlink>
      <w:r w:rsidDel="00000000" w:rsidR="00000000" w:rsidRPr="00000000">
        <w:rPr>
          <w:color w:val="333333"/>
          <w:sz w:val="24"/>
          <w:szCs w:val="24"/>
          <w:rtl w:val="0"/>
        </w:rPr>
        <w:t xml:space="preserve">. </w:t>
      </w:r>
    </w:p>
    <w:p w:rsidR="00000000" w:rsidDel="00000000" w:rsidP="00000000" w:rsidRDefault="00000000" w:rsidRPr="00000000" w14:paraId="00000081">
      <w:pPr>
        <w:pBdr>
          <w:top w:color="auto" w:space="0" w:sz="0" w:val="none"/>
          <w:bottom w:color="auto" w:space="10" w:sz="0" w:val="none"/>
          <w:right w:color="auto" w:space="0" w:sz="0" w:val="none"/>
        </w:pBdr>
        <w:spacing w:line="240" w:lineRule="auto"/>
        <w:rPr>
          <w:color w:val="333333"/>
          <w:sz w:val="24"/>
          <w:szCs w:val="24"/>
        </w:rPr>
      </w:pPr>
      <w:r w:rsidDel="00000000" w:rsidR="00000000" w:rsidRPr="00000000">
        <w:rPr>
          <w:rtl w:val="0"/>
        </w:rPr>
      </w:r>
    </w:p>
    <w:p w:rsidR="00000000" w:rsidDel="00000000" w:rsidP="00000000" w:rsidRDefault="00000000" w:rsidRPr="00000000" w14:paraId="00000082">
      <w:pPr>
        <w:pStyle w:val="Heading2"/>
        <w:rPr/>
      </w:pPr>
      <w:bookmarkStart w:colFirst="0" w:colLast="0" w:name="_hm82kpqedw09" w:id="20"/>
      <w:bookmarkEnd w:id="20"/>
      <w:r w:rsidDel="00000000" w:rsidR="00000000" w:rsidRPr="00000000">
        <w:rPr>
          <w:rtl w:val="0"/>
        </w:rPr>
        <w:t xml:space="preserve">​3.3​ MLaroundHPC: Learning Model Details - Inference of Missing Model Structure</w:t>
      </w:r>
    </w:p>
    <w:p w:rsidR="00000000" w:rsidDel="00000000" w:rsidP="00000000" w:rsidRDefault="00000000" w:rsidRPr="00000000" w14:paraId="00000083">
      <w:pPr>
        <w:pBdr>
          <w:top w:color="auto" w:space="0" w:sz="0" w:val="none"/>
          <w:bottom w:color="auto" w:space="10" w:sz="0" w:val="none"/>
          <w:right w:color="auto" w:space="0" w:sz="0" w:val="none"/>
        </w:pBdr>
        <w:spacing w:line="240" w:lineRule="auto"/>
        <w:rPr>
          <w:i w:val="1"/>
          <w:color w:val="333333"/>
        </w:rPr>
      </w:pPr>
      <w:r w:rsidDel="00000000" w:rsidR="00000000" w:rsidRPr="00000000">
        <w:rPr>
          <w:b w:val="1"/>
          <w:color w:val="333333"/>
          <w:sz w:val="24"/>
          <w:szCs w:val="24"/>
        </w:rPr>
        <w:drawing>
          <wp:inline distB="114300" distT="114300" distL="114300" distR="114300">
            <wp:extent cx="5943600" cy="3629025"/>
            <wp:effectExtent b="0" l="0" r="0" t="0"/>
            <wp:docPr id="2" name="image8.jpg"/>
            <a:graphic>
              <a:graphicData uri="http://schemas.openxmlformats.org/drawingml/2006/picture">
                <pic:pic>
                  <pic:nvPicPr>
                    <pic:cNvPr id="0" name="image8.jpg"/>
                    <pic:cNvPicPr preferRelativeResize="0"/>
                  </pic:nvPicPr>
                  <pic:blipFill>
                    <a:blip r:embed="rId60"/>
                    <a:srcRect b="9069" l="0" r="0" t="0"/>
                    <a:stretch>
                      <a:fillRect/>
                    </a:stretch>
                  </pic:blipFill>
                  <pic:spPr>
                    <a:xfrm>
                      <a:off x="0" y="0"/>
                      <a:ext cx="594360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Figure 7: MLaroundHPC: Learning Model Details - Inference of Missing Model Structure</w:t>
      </w:r>
    </w:p>
    <w:p w:rsidR="00000000" w:rsidDel="00000000" w:rsidP="00000000" w:rsidRDefault="00000000" w:rsidRPr="00000000" w14:paraId="00000085">
      <w:pPr>
        <w:pBdr>
          <w:top w:color="auto" w:space="0" w:sz="0" w:val="none"/>
          <w:bottom w:color="auto" w:space="10" w:sz="0" w:val="none"/>
          <w:right w:color="auto" w:space="0" w:sz="0" w:val="none"/>
        </w:pBdr>
        <w:spacing w:line="240" w:lineRule="auto"/>
        <w:rPr>
          <w:b w:val="1"/>
          <w:color w:val="333333"/>
          <w:sz w:val="24"/>
          <w:szCs w:val="24"/>
        </w:rPr>
      </w:pPr>
      <w:r w:rsidDel="00000000" w:rsidR="00000000" w:rsidRPr="00000000">
        <w:rPr>
          <w:rtl w:val="0"/>
        </w:rPr>
      </w:r>
    </w:p>
    <w:p w:rsidR="00000000" w:rsidDel="00000000" w:rsidP="00000000" w:rsidRDefault="00000000" w:rsidRPr="00000000" w14:paraId="00000086">
      <w:pPr>
        <w:pBdr>
          <w:top w:color="auto" w:space="0" w:sz="0" w:val="none"/>
          <w:bottom w:color="auto" w:space="10" w:sz="0" w:val="none"/>
          <w:right w:color="auto" w:space="0" w:sz="0" w:val="none"/>
        </w:pBdr>
        <w:spacing w:line="240" w:lineRule="auto"/>
        <w:rPr>
          <w:color w:val="333333"/>
          <w:sz w:val="24"/>
          <w:szCs w:val="24"/>
        </w:rPr>
      </w:pPr>
      <w:r w:rsidDel="00000000" w:rsidR="00000000" w:rsidRPr="00000000">
        <w:rPr>
          <w:color w:val="333333"/>
          <w:sz w:val="24"/>
          <w:szCs w:val="24"/>
          <w:rtl w:val="0"/>
        </w:rPr>
        <w:t xml:space="preserve">The final category in the Structure, Theory and Model class and represented in the above figure imagines a future where AI will essentially  be able to derive theories from data, or more practically a mix of data and models. This is especially promising in agent based models which often contain phenomenological approaches such as the predictor-corrector method of sec. 2.1.3. We expect that will take the results of such assimilation and effective potentials and interactions discussed earlier and use them as the master model or theory for future research.</w:t>
      </w:r>
    </w:p>
    <w:p w:rsidR="00000000" w:rsidDel="00000000" w:rsidP="00000000" w:rsidRDefault="00000000" w:rsidRPr="00000000" w14:paraId="00000087">
      <w:pPr>
        <w:pBdr>
          <w:top w:color="auto" w:space="0" w:sz="0" w:val="none"/>
          <w:bottom w:color="auto" w:space="10" w:sz="0" w:val="none"/>
          <w:right w:color="auto" w:space="0" w:sz="0" w:val="none"/>
        </w:pBdr>
        <w:spacing w:line="240" w:lineRule="auto"/>
        <w:rPr>
          <w:color w:val="333333"/>
          <w:sz w:val="24"/>
          <w:szCs w:val="24"/>
        </w:rPr>
      </w:pPr>
      <w:r w:rsidDel="00000000" w:rsidR="00000000" w:rsidRPr="00000000">
        <w:rPr>
          <w:rtl w:val="0"/>
        </w:rPr>
      </w:r>
    </w:p>
    <w:p w:rsidR="00000000" w:rsidDel="00000000" w:rsidP="00000000" w:rsidRDefault="00000000" w:rsidRPr="00000000" w14:paraId="00000088">
      <w:pPr>
        <w:pStyle w:val="Heading1"/>
        <w:rPr>
          <w:color w:val="333333"/>
          <w:sz w:val="24"/>
          <w:szCs w:val="24"/>
        </w:rPr>
      </w:pPr>
      <w:bookmarkStart w:colFirst="0" w:colLast="0" w:name="_jh4dx4o3fqbv" w:id="21"/>
      <w:bookmarkEnd w:id="21"/>
      <w:r w:rsidDel="00000000" w:rsidR="00000000" w:rsidRPr="00000000">
        <w:rPr>
          <w:rtl w:val="0"/>
        </w:rPr>
        <w:t xml:space="preserve">​4​ Taxonomy of MLAutotuning and MLaroundHPC: Learn Surrogates for Simulation</w:t>
      </w:r>
      <w:r w:rsidDel="00000000" w:rsidR="00000000" w:rsidRPr="00000000">
        <w:rPr>
          <w:rtl w:val="0"/>
        </w:rPr>
      </w:r>
    </w:p>
    <w:p w:rsidR="00000000" w:rsidDel="00000000" w:rsidP="00000000" w:rsidRDefault="00000000" w:rsidRPr="00000000" w14:paraId="00000089">
      <w:pPr>
        <w:pStyle w:val="Heading2"/>
        <w:rPr/>
      </w:pPr>
      <w:bookmarkStart w:colFirst="0" w:colLast="0" w:name="_yo1zzfne8kqr" w:id="22"/>
      <w:bookmarkEnd w:id="22"/>
      <w:r w:rsidDel="00000000" w:rsidR="00000000" w:rsidRPr="00000000">
        <w:rPr>
          <w:rtl w:val="0"/>
        </w:rPr>
        <w:t xml:space="preserve">​4.1​ MLaroundHPC: Learning Outputs from Inputs: a) Computation Results from Computation defining Parameters</w:t>
      </w:r>
    </w:p>
    <w:p w:rsidR="00000000" w:rsidDel="00000000" w:rsidP="00000000" w:rsidRDefault="00000000" w:rsidRPr="00000000" w14:paraId="0000008A">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819775" cy="2552700"/>
            <wp:effectExtent b="0" l="0" r="0" t="0"/>
            <wp:wrapTopAndBottom distB="114300" distT="114300"/>
            <wp:docPr id="1" name="image9.png"/>
            <a:graphic>
              <a:graphicData uri="http://schemas.openxmlformats.org/drawingml/2006/picture">
                <pic:pic>
                  <pic:nvPicPr>
                    <pic:cNvPr id="0" name="image9.png"/>
                    <pic:cNvPicPr preferRelativeResize="0"/>
                  </pic:nvPicPr>
                  <pic:blipFill>
                    <a:blip r:embed="rId61"/>
                    <a:srcRect b="15644" l="0" r="0" t="2147"/>
                    <a:stretch>
                      <a:fillRect/>
                    </a:stretch>
                  </pic:blipFill>
                  <pic:spPr>
                    <a:xfrm>
                      <a:off x="0" y="0"/>
                      <a:ext cx="5819775" cy="2552700"/>
                    </a:xfrm>
                    <a:prstGeom prst="rect"/>
                    <a:ln/>
                  </pic:spPr>
                </pic:pic>
              </a:graphicData>
            </a:graphic>
          </wp:anchor>
        </w:drawing>
      </w:r>
    </w:p>
    <w:p w:rsidR="00000000" w:rsidDel="00000000" w:rsidP="00000000" w:rsidRDefault="00000000" w:rsidRPr="00000000" w14:paraId="0000008B">
      <w:pPr>
        <w:pBdr>
          <w:top w:color="auto" w:space="0" w:sz="0" w:val="none"/>
          <w:bottom w:color="auto" w:space="10" w:sz="0" w:val="none"/>
          <w:right w:color="auto" w:space="0" w:sz="0" w:val="none"/>
        </w:pBdr>
        <w:spacing w:line="240" w:lineRule="auto"/>
        <w:rPr>
          <w:i w:val="1"/>
          <w:color w:val="333333"/>
        </w:rPr>
      </w:pPr>
      <w:r w:rsidDel="00000000" w:rsidR="00000000" w:rsidRPr="00000000">
        <w:rPr>
          <w:i w:val="1"/>
          <w:color w:val="333333"/>
          <w:rtl w:val="0"/>
        </w:rPr>
        <w:t xml:space="preserve">Fig. 8: MLaroundHPC: Learning Outputs from Inputs: Computation Results from Computation defining Parameters</w:t>
      </w:r>
    </w:p>
    <w:p w:rsidR="00000000" w:rsidDel="00000000" w:rsidP="00000000" w:rsidRDefault="00000000" w:rsidRPr="00000000" w14:paraId="0000008C">
      <w:pPr>
        <w:pBdr>
          <w:top w:color="auto" w:space="0" w:sz="0" w:val="none"/>
          <w:bottom w:color="auto" w:space="10" w:sz="0" w:val="none"/>
          <w:right w:color="auto" w:space="0" w:sz="0" w:val="none"/>
        </w:pBdr>
        <w:spacing w:line="240" w:lineRule="auto"/>
        <w:rPr>
          <w:i w:val="1"/>
          <w:color w:val="333333"/>
        </w:rPr>
      </w:pPr>
      <w:r w:rsidDel="00000000" w:rsidR="00000000" w:rsidRPr="00000000">
        <w:rPr>
          <w:rtl w:val="0"/>
        </w:rPr>
      </w:r>
    </w:p>
    <w:p w:rsidR="00000000" w:rsidDel="00000000" w:rsidP="00000000" w:rsidRDefault="00000000" w:rsidRPr="00000000" w14:paraId="0000008D">
      <w:pPr>
        <w:pBdr>
          <w:top w:color="auto" w:space="0" w:sz="0" w:val="none"/>
          <w:bottom w:color="auto" w:space="10" w:sz="0" w:val="none"/>
          <w:right w:color="auto" w:space="0" w:sz="0" w:val="none"/>
        </w:pBdr>
        <w:spacing w:line="240" w:lineRule="auto"/>
        <w:rPr>
          <w:color w:val="333333"/>
        </w:rPr>
      </w:pPr>
      <w:r w:rsidDel="00000000" w:rsidR="00000000" w:rsidRPr="00000000">
        <w:rPr>
          <w:color w:val="333333"/>
          <w:rtl w:val="0"/>
        </w:rPr>
        <w:t xml:space="preserve">In this category, one just feeds in a modest number of meta-parameters that define the problem and learn a modest number of calculated answers. In many circumstances, summary parameters are joined with observed properties to specify compounds. This task presumably requires fewer training samples than “fields from fields” (next category) and is main MLaroundHPC use so far.</w:t>
      </w:r>
    </w:p>
    <w:p w:rsidR="00000000" w:rsidDel="00000000" w:rsidP="00000000" w:rsidRDefault="00000000" w:rsidRPr="00000000" w14:paraId="0000008E">
      <w:pPr>
        <w:pBdr>
          <w:top w:color="auto" w:space="0" w:sz="0" w:val="none"/>
          <w:bottom w:color="auto" w:space="10" w:sz="0" w:val="none"/>
          <w:right w:color="auto" w:space="0" w:sz="0" w:val="none"/>
        </w:pBdr>
        <w:spacing w:line="240" w:lineRule="auto"/>
        <w:ind w:firstLine="720"/>
        <w:rPr>
          <w:color w:val="333333"/>
        </w:rPr>
      </w:pPr>
      <w:r w:rsidDel="00000000" w:rsidR="00000000" w:rsidRPr="00000000">
        <w:rPr>
          <w:color w:val="333333"/>
          <w:rtl w:val="0"/>
        </w:rPr>
        <w:t xml:space="preserve">Operationally this category is the same as SimulationTrainedML but with a different goal: In SimulationTrainedML the simulations are performed to directly train an AI system rather than the case here where the AI system is being added to learn a simulation.</w:t>
      </w:r>
    </w:p>
    <w:p w:rsidR="00000000" w:rsidDel="00000000" w:rsidP="00000000" w:rsidRDefault="00000000" w:rsidRPr="00000000" w14:paraId="0000008F">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90">
      <w:pPr>
        <w:pStyle w:val="Heading3"/>
        <w:pBdr>
          <w:top w:color="auto" w:space="0" w:sz="0" w:val="none"/>
          <w:bottom w:color="auto" w:space="10" w:sz="0" w:val="none"/>
          <w:right w:color="auto" w:space="0" w:sz="0" w:val="none"/>
        </w:pBdr>
        <w:spacing w:line="240" w:lineRule="auto"/>
        <w:rPr/>
      </w:pPr>
      <w:bookmarkStart w:colFirst="0" w:colLast="0" w:name="_quoa9duvv361" w:id="23"/>
      <w:bookmarkEnd w:id="23"/>
      <w:r w:rsidDel="00000000" w:rsidR="00000000" w:rsidRPr="00000000">
        <w:rPr>
          <w:rtl w:val="0"/>
        </w:rPr>
        <w:t xml:space="preserve">​4.1.1​ Particle Dynamics- MLaroundHPC: Learning Outputs from Inputs (parameters)</w:t>
      </w:r>
    </w:p>
    <w:p w:rsidR="00000000" w:rsidDel="00000000" w:rsidP="00000000" w:rsidRDefault="00000000" w:rsidRPr="00000000" w14:paraId="00000091">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An early paper in 2012 using non-ANN machine learning to learn energies from molecular properties </w:t>
      </w:r>
      <w:hyperlink r:id="rId62">
        <w:r w:rsidDel="00000000" w:rsidR="00000000" w:rsidRPr="00000000">
          <w:rPr>
            <w:b w:val="0"/>
            <w:color w:val="000000"/>
            <w:u w:val="none"/>
            <w:rtl w:val="0"/>
          </w:rPr>
          <w:t xml:space="preserve">[69]</w:t>
        </w:r>
      </w:hyperlink>
      <w:r w:rsidDel="00000000" w:rsidR="00000000" w:rsidRPr="00000000">
        <w:rPr>
          <w:rtl w:val="0"/>
        </w:rPr>
      </w:r>
    </w:p>
    <w:p w:rsidR="00000000" w:rsidDel="00000000" w:rsidP="00000000" w:rsidRDefault="00000000" w:rsidRPr="00000000" w14:paraId="00000092">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generative and predictive ANN to predict drug properties from their SMILES representation using existing databases </w:t>
      </w:r>
      <w:hyperlink r:id="rId63">
        <w:r w:rsidDel="00000000" w:rsidR="00000000" w:rsidRPr="00000000">
          <w:rPr>
            <w:b w:val="0"/>
            <w:color w:val="000000"/>
            <w:u w:val="none"/>
            <w:rtl w:val="0"/>
          </w:rPr>
          <w:t xml:space="preserve">[70]</w:t>
        </w:r>
      </w:hyperlink>
      <w:r w:rsidDel="00000000" w:rsidR="00000000" w:rsidRPr="00000000">
        <w:rPr>
          <w:color w:val="333333"/>
          <w:rtl w:val="0"/>
        </w:rPr>
        <w:t xml:space="preserve">.U</w:t>
      </w:r>
      <w:r w:rsidDel="00000000" w:rsidR="00000000" w:rsidRPr="00000000">
        <w:rPr>
          <w:color w:val="333333"/>
          <w:rtl w:val="0"/>
        </w:rPr>
        <w:t xml:space="preserve">se of DNN to learn crystal energies and stability with training data calculated by DFT. </w:t>
      </w:r>
      <w:hyperlink r:id="rId64">
        <w:r w:rsidDel="00000000" w:rsidR="00000000" w:rsidRPr="00000000">
          <w:rPr>
            <w:b w:val="0"/>
            <w:color w:val="000000"/>
            <w:u w:val="none"/>
            <w:rtl w:val="0"/>
          </w:rPr>
          <w:t xml:space="preserve">[71]</w:t>
        </w:r>
      </w:hyperlink>
      <w:r w:rsidDel="00000000" w:rsidR="00000000" w:rsidRPr="00000000">
        <w:rPr>
          <w:rtl w:val="0"/>
        </w:rPr>
      </w:r>
    </w:p>
    <w:p w:rsidR="00000000" w:rsidDel="00000000" w:rsidP="00000000" w:rsidRDefault="00000000" w:rsidRPr="00000000" w14:paraId="00000093">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rtl w:val="0"/>
        </w:rPr>
        <w:t xml:space="preserve">Review of machine learning (emphasized) for molecular and materials science </w:t>
      </w:r>
      <w:hyperlink r:id="rId65">
        <w:r w:rsidDel="00000000" w:rsidR="00000000" w:rsidRPr="00000000">
          <w:rPr>
            <w:b w:val="0"/>
            <w:color w:val="000000"/>
            <w:u w:val="none"/>
            <w:rtl w:val="0"/>
          </w:rPr>
          <w:t xml:space="preserve">[72]</w:t>
        </w:r>
      </w:hyperlink>
      <w:r w:rsidDel="00000000" w:rsidR="00000000" w:rsidRPr="00000000">
        <w:rPr>
          <w:rtl w:val="0"/>
        </w:rPr>
      </w:r>
    </w:p>
    <w:p w:rsidR="00000000" w:rsidDel="00000000" w:rsidP="00000000" w:rsidRDefault="00000000" w:rsidRPr="00000000" w14:paraId="00000094">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Nanoparticle simulations </w:t>
      </w:r>
      <w:hyperlink r:id="rId66">
        <w:r w:rsidDel="00000000" w:rsidR="00000000" w:rsidRPr="00000000">
          <w:rPr>
            <w:b w:val="0"/>
            <w:color w:val="000000"/>
            <w:u w:val="none"/>
            <w:rtl w:val="0"/>
          </w:rPr>
          <w:t xml:space="preserve">[73]</w:t>
        </w:r>
      </w:hyperlink>
      <w:r w:rsidDel="00000000" w:rsidR="00000000" w:rsidRPr="00000000">
        <w:rPr>
          <w:color w:val="333333"/>
          <w:rtl w:val="0"/>
        </w:rPr>
        <w:t xml:space="preserve"> defining surrogates learnt as a function of defining parameters</w:t>
      </w:r>
    </w:p>
    <w:p w:rsidR="00000000" w:rsidDel="00000000" w:rsidP="00000000" w:rsidRDefault="00000000" w:rsidRPr="00000000" w14:paraId="00000095">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rtl w:val="0"/>
        </w:rPr>
        <w:t xml:space="preserve">Review article on machine learning to predict material properties from structure of compounds. Uses observation and simulations to determine structure-property relationships for training </w:t>
      </w:r>
      <w:hyperlink r:id="rId67">
        <w:r w:rsidDel="00000000" w:rsidR="00000000" w:rsidRPr="00000000">
          <w:rPr>
            <w:b w:val="0"/>
            <w:color w:val="000000"/>
            <w:u w:val="none"/>
            <w:rtl w:val="0"/>
          </w:rPr>
          <w:t xml:space="preserve">[74]</w:t>
        </w:r>
      </w:hyperlink>
      <w:r w:rsidDel="00000000" w:rsidR="00000000" w:rsidRPr="00000000">
        <w:rPr>
          <w:rtl w:val="0"/>
        </w:rPr>
      </w:r>
    </w:p>
    <w:p w:rsidR="00000000" w:rsidDel="00000000" w:rsidP="00000000" w:rsidRDefault="00000000" w:rsidRPr="00000000" w14:paraId="00000096">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neural nets to describe potentials and simulation results for Infrared Spectra </w:t>
      </w:r>
      <w:hyperlink r:id="rId68">
        <w:r w:rsidDel="00000000" w:rsidR="00000000" w:rsidRPr="00000000">
          <w:rPr>
            <w:b w:val="0"/>
            <w:color w:val="000000"/>
            <w:u w:val="none"/>
            <w:rtl w:val="0"/>
          </w:rPr>
          <w:t xml:space="preserve">[75]</w:t>
        </w:r>
      </w:hyperlink>
      <w:r w:rsidDel="00000000" w:rsidR="00000000" w:rsidRPr="00000000">
        <w:rPr>
          <w:color w:val="333333"/>
          <w:rtl w:val="0"/>
        </w:rPr>
        <w:t xml:space="preserve"> The input features to the ANN’s are the parameters of Frenkel exciton Hamiltonians and the output average exciton transfer times and overall transfer efficiencies.</w:t>
      </w:r>
    </w:p>
    <w:p w:rsidR="00000000" w:rsidDel="00000000" w:rsidP="00000000" w:rsidRDefault="00000000" w:rsidRPr="00000000" w14:paraId="00000097">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 Machine Learning (kernel ridge regression) to map database (of DFT simulations) into material properties. </w:t>
      </w:r>
      <w:hyperlink r:id="rId69">
        <w:r w:rsidDel="00000000" w:rsidR="00000000" w:rsidRPr="00000000">
          <w:rPr>
            <w:b w:val="0"/>
            <w:color w:val="000000"/>
            <w:u w:val="none"/>
            <w:rtl w:val="0"/>
          </w:rPr>
          <w:t xml:space="preserve">[76]</w:t>
        </w:r>
      </w:hyperlink>
      <w:r w:rsidDel="00000000" w:rsidR="00000000" w:rsidRPr="00000000">
        <w:rPr>
          <w:rtl w:val="0"/>
        </w:rPr>
      </w:r>
    </w:p>
    <w:p w:rsidR="00000000" w:rsidDel="00000000" w:rsidP="00000000" w:rsidRDefault="00000000" w:rsidRPr="00000000" w14:paraId="00000098">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Machine Learning (kernel ridge regression) to map database (of DFT simulations) into valence charge densities. </w:t>
      </w:r>
      <w:hyperlink r:id="rId70">
        <w:r w:rsidDel="00000000" w:rsidR="00000000" w:rsidRPr="00000000">
          <w:rPr>
            <w:b w:val="0"/>
            <w:color w:val="000000"/>
            <w:u w:val="none"/>
            <w:rtl w:val="0"/>
          </w:rPr>
          <w:t xml:space="preserve">[77], [78]</w:t>
        </w:r>
      </w:hyperlink>
      <w:r w:rsidDel="00000000" w:rsidR="00000000" w:rsidRPr="00000000">
        <w:rPr>
          <w:rtl w:val="0"/>
        </w:rPr>
      </w:r>
    </w:p>
    <w:p w:rsidR="00000000" w:rsidDel="00000000" w:rsidP="00000000" w:rsidRDefault="00000000" w:rsidRPr="00000000" w14:paraId="00000099">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ANN’s for fast estimate of excitation energy transfer properties (used in solar cells) </w:t>
      </w:r>
      <w:hyperlink r:id="rId71">
        <w:r w:rsidDel="00000000" w:rsidR="00000000" w:rsidRPr="00000000">
          <w:rPr>
            <w:b w:val="0"/>
            <w:color w:val="000000"/>
            <w:u w:val="none"/>
            <w:rtl w:val="0"/>
          </w:rPr>
          <w:t xml:space="preserve">[79]</w:t>
        </w:r>
      </w:hyperlink>
      <w:r w:rsidDel="00000000" w:rsidR="00000000" w:rsidRPr="00000000">
        <w:rPr>
          <w:color w:val="333333"/>
          <w:rtl w:val="0"/>
        </w:rPr>
        <w:t xml:space="preserve">. The ANN is used to map Hamiltonian specifications into material properties.</w:t>
      </w:r>
    </w:p>
    <w:p w:rsidR="00000000" w:rsidDel="00000000" w:rsidP="00000000" w:rsidRDefault="00000000" w:rsidRPr="00000000" w14:paraId="0000009A">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Machine Learning to predict the energies and forces and avoid repetitive computations </w:t>
      </w:r>
      <w:hyperlink r:id="rId72">
        <w:r w:rsidDel="00000000" w:rsidR="00000000" w:rsidRPr="00000000">
          <w:rPr>
            <w:b w:val="0"/>
            <w:color w:val="000000"/>
            <w:u w:val="none"/>
            <w:rtl w:val="0"/>
          </w:rPr>
          <w:t xml:space="preserve">[80]</w:t>
        </w:r>
      </w:hyperlink>
      <w:r w:rsidDel="00000000" w:rsidR="00000000" w:rsidRPr="00000000">
        <w:rPr>
          <w:color w:val="333333"/>
          <w:rtl w:val="0"/>
        </w:rPr>
        <w:t xml:space="preserve">. A decision engine decides whether to use learnt result or calculate using full simulation.</w:t>
      </w:r>
    </w:p>
    <w:p w:rsidR="00000000" w:rsidDel="00000000" w:rsidP="00000000" w:rsidRDefault="00000000" w:rsidRPr="00000000" w14:paraId="0000009B">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Machine Learning used to estimate forces in molecular simulations choosing between ab initio Quantum mechanics or regression based ML estimate from a database enhanced dynamically. </w:t>
      </w:r>
      <w:hyperlink r:id="rId73">
        <w:r w:rsidDel="00000000" w:rsidR="00000000" w:rsidRPr="00000000">
          <w:rPr>
            <w:b w:val="0"/>
            <w:color w:val="000000"/>
            <w:u w:val="none"/>
            <w:rtl w:val="0"/>
          </w:rPr>
          <w:t xml:space="preserve">[32], [81]</w:t>
        </w:r>
      </w:hyperlink>
      <w:r w:rsidDel="00000000" w:rsidR="00000000" w:rsidRPr="00000000">
        <w:rPr>
          <w:rtl w:val="0"/>
        </w:rPr>
      </w:r>
    </w:p>
    <w:p w:rsidR="00000000" w:rsidDel="00000000" w:rsidP="00000000" w:rsidRDefault="00000000" w:rsidRPr="00000000" w14:paraId="0000009C">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Review of machine learning with dimensionality reduction and clustering algorithms, drug discovery DeepTox, free-energy surface of molecules,  ligand binding site detection, ligand pose prediction, ligand, active/inactive classification, ligand binding affinity prediction, and protein design, DeepChem software, MoleculeNet challenge and access to relevant QSAR prediction datasets. Two cases covered in detail - ML representation of Quantum forces and prediction of binding affinities. </w:t>
      </w:r>
      <w:hyperlink r:id="rId74">
        <w:r w:rsidDel="00000000" w:rsidR="00000000" w:rsidRPr="00000000">
          <w:rPr>
            <w:b w:val="0"/>
            <w:color w:val="000000"/>
            <w:u w:val="none"/>
            <w:rtl w:val="0"/>
          </w:rPr>
          <w:t xml:space="preserve">[82]</w:t>
        </w:r>
      </w:hyperlink>
      <w:r w:rsidDel="00000000" w:rsidR="00000000" w:rsidRPr="00000000">
        <w:rPr>
          <w:rtl w:val="0"/>
        </w:rPr>
      </w:r>
    </w:p>
    <w:p w:rsidR="00000000" w:rsidDel="00000000" w:rsidP="00000000" w:rsidRDefault="00000000" w:rsidRPr="00000000" w14:paraId="0000009D">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Deep Learning to study compositional and configurational chemical space for molecules of intermediate size. Focus on use of a particular representation of input molecular structure </w:t>
      </w:r>
      <w:hyperlink r:id="rId75">
        <w:r w:rsidDel="00000000" w:rsidR="00000000" w:rsidRPr="00000000">
          <w:rPr>
            <w:b w:val="0"/>
            <w:color w:val="000000"/>
            <w:u w:val="none"/>
            <w:rtl w:val="0"/>
          </w:rPr>
          <w:t xml:space="preserve">[83]</w:t>
        </w:r>
      </w:hyperlink>
      <w:r w:rsidDel="00000000" w:rsidR="00000000" w:rsidRPr="00000000">
        <w:rPr>
          <w:color w:val="333333"/>
          <w:rtl w:val="0"/>
        </w:rPr>
        <w:t xml:space="preserve">.</w:t>
      </w:r>
    </w:p>
    <w:p w:rsidR="00000000" w:rsidDel="00000000" w:rsidP="00000000" w:rsidRDefault="00000000" w:rsidRPr="00000000" w14:paraId="0000009E">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Specifying atom representations for input into machine learning </w:t>
      </w:r>
      <w:hyperlink r:id="rId76">
        <w:r w:rsidDel="00000000" w:rsidR="00000000" w:rsidRPr="00000000">
          <w:rPr>
            <w:b w:val="0"/>
            <w:color w:val="000000"/>
            <w:u w:val="none"/>
            <w:rtl w:val="0"/>
          </w:rPr>
          <w:t xml:space="preserve">[84]</w:t>
        </w:r>
      </w:hyperlink>
      <w:r w:rsidDel="00000000" w:rsidR="00000000" w:rsidRPr="00000000">
        <w:rPr>
          <w:rtl w:val="0"/>
        </w:rPr>
      </w:r>
    </w:p>
    <w:p w:rsidR="00000000" w:rsidDel="00000000" w:rsidP="00000000" w:rsidRDefault="00000000" w:rsidRPr="00000000" w14:paraId="0000009F">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i w:val="1"/>
          <w:color w:val="333333"/>
          <w:rtl w:val="0"/>
        </w:rPr>
        <w:t xml:space="preserve">MLaroundHPC: Learning Outputs from Inputs (parameters) </w:t>
      </w:r>
      <w:r w:rsidDel="00000000" w:rsidR="00000000" w:rsidRPr="00000000">
        <w:rPr>
          <w:color w:val="333333"/>
          <w:rtl w:val="0"/>
        </w:rPr>
        <w:t xml:space="preserve">is reviewed but generalized to learn system wavefunction in its hamiltonian matrix element form allowing richer set of predictions with </w:t>
      </w:r>
      <w:r w:rsidDel="00000000" w:rsidR="00000000" w:rsidRPr="00000000">
        <w:rPr>
          <w:i w:val="1"/>
          <w:color w:val="333333"/>
          <w:rtl w:val="0"/>
        </w:rPr>
        <w:t xml:space="preserve">MLaroundHPC: Learning Outputs from Inputs (fields)</w:t>
      </w:r>
      <w:r w:rsidDel="00000000" w:rsidR="00000000" w:rsidRPr="00000000">
        <w:rPr>
          <w:color w:val="333333"/>
          <w:rtl w:val="0"/>
        </w:rPr>
        <w:t xml:space="preserve"> </w:t>
      </w:r>
      <w:hyperlink r:id="rId77">
        <w:r w:rsidDel="00000000" w:rsidR="00000000" w:rsidRPr="00000000">
          <w:rPr>
            <w:b w:val="0"/>
            <w:color w:val="000000"/>
            <w:u w:val="none"/>
            <w:rtl w:val="0"/>
          </w:rPr>
          <w:t xml:space="preserve">[85]</w:t>
        </w:r>
      </w:hyperlink>
      <w:r w:rsidDel="00000000" w:rsidR="00000000" w:rsidRPr="00000000">
        <w:rPr>
          <w:rtl w:val="0"/>
        </w:rPr>
      </w:r>
    </w:p>
    <w:p w:rsidR="00000000" w:rsidDel="00000000" w:rsidP="00000000" w:rsidRDefault="00000000" w:rsidRPr="00000000" w14:paraId="000000A0">
      <w:pPr>
        <w:pStyle w:val="Heading3"/>
        <w:pBdr>
          <w:top w:color="auto" w:space="0" w:sz="0" w:val="none"/>
          <w:bottom w:color="auto" w:space="10" w:sz="0" w:val="none"/>
          <w:right w:color="auto" w:space="0" w:sz="0" w:val="none"/>
        </w:pBdr>
        <w:spacing w:line="240" w:lineRule="auto"/>
        <w:rPr/>
      </w:pPr>
      <w:bookmarkStart w:colFirst="0" w:colLast="0" w:name="_7qt14s92tcs0" w:id="24"/>
      <w:bookmarkEnd w:id="24"/>
      <w:r w:rsidDel="00000000" w:rsidR="00000000" w:rsidRPr="00000000">
        <w:rPr>
          <w:rtl w:val="0"/>
        </w:rPr>
        <w:t xml:space="preserve">​4.1.2​ PDE-MLaroundHPC - Learning Outputs from Inputs (parameters)</w:t>
      </w:r>
    </w:p>
    <w:p w:rsidR="00000000" w:rsidDel="00000000" w:rsidP="00000000" w:rsidRDefault="00000000" w:rsidRPr="00000000" w14:paraId="000000A1">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Finding coefficients of a PDE that reproduce observed data </w:t>
      </w:r>
      <w:hyperlink r:id="rId78">
        <w:r w:rsidDel="00000000" w:rsidR="00000000" w:rsidRPr="00000000">
          <w:rPr>
            <w:b w:val="0"/>
            <w:color w:val="000000"/>
            <w:u w:val="none"/>
            <w:rtl w:val="0"/>
          </w:rPr>
          <w:t xml:space="preserve">[86]</w:t>
        </w:r>
      </w:hyperlink>
      <w:r w:rsidDel="00000000" w:rsidR="00000000" w:rsidRPr="00000000">
        <w:rPr>
          <w:rtl w:val="0"/>
        </w:rPr>
      </w:r>
    </w:p>
    <w:p w:rsidR="00000000" w:rsidDel="00000000" w:rsidP="00000000" w:rsidRDefault="00000000" w:rsidRPr="00000000" w14:paraId="000000A2">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rtl w:val="0"/>
        </w:rPr>
        <w:t xml:space="preserve">Machine Learning surrogates of heart simulations to speed up aortic aneurysm studies  </w:t>
      </w:r>
      <w:hyperlink r:id="rId79">
        <w:r w:rsidDel="00000000" w:rsidR="00000000" w:rsidRPr="00000000">
          <w:rPr>
            <w:b w:val="0"/>
            <w:color w:val="000000"/>
            <w:u w:val="none"/>
            <w:rtl w:val="0"/>
          </w:rPr>
          <w:t xml:space="preserve">[87]</w:t>
        </w:r>
      </w:hyperlink>
      <w:r w:rsidDel="00000000" w:rsidR="00000000" w:rsidRPr="00000000">
        <w:rPr>
          <w:rtl w:val="0"/>
        </w:rPr>
      </w:r>
    </w:p>
    <w:p w:rsidR="00000000" w:rsidDel="00000000" w:rsidP="00000000" w:rsidRDefault="00000000" w:rsidRPr="00000000" w14:paraId="000000A3">
      <w:pPr>
        <w:pBdr>
          <w:top w:color="auto" w:space="0" w:sz="0" w:val="none"/>
          <w:bottom w:color="auto" w:space="10" w:sz="0" w:val="none"/>
          <w:right w:color="auto" w:space="0" w:sz="0" w:val="none"/>
        </w:pBdr>
        <w:spacing w:line="240" w:lineRule="auto"/>
        <w:rPr>
          <w:color w:val="333333"/>
        </w:rPr>
      </w:pPr>
      <w:r w:rsidDel="00000000" w:rsidR="00000000" w:rsidRPr="00000000">
        <w:rPr>
          <w:rtl w:val="0"/>
        </w:rPr>
      </w:r>
    </w:p>
    <w:p w:rsidR="00000000" w:rsidDel="00000000" w:rsidP="00000000" w:rsidRDefault="00000000" w:rsidRPr="00000000" w14:paraId="000000A4">
      <w:pPr>
        <w:pStyle w:val="Heading2"/>
        <w:rPr/>
      </w:pPr>
      <w:bookmarkStart w:colFirst="0" w:colLast="0" w:name="_h35t39hoic96" w:id="25"/>
      <w:bookmarkEnd w:id="25"/>
      <w:r w:rsidDel="00000000" w:rsidR="00000000" w:rsidRPr="00000000">
        <w:rPr>
          <w:rtl w:val="0"/>
        </w:rPr>
        <w:t xml:space="preserve">​4.2​ MLaroundHPC: Learning Outputs from Inputs: b) Fields from Fields</w:t>
      </w:r>
    </w:p>
    <w:p w:rsidR="00000000" w:rsidDel="00000000" w:rsidP="00000000" w:rsidRDefault="00000000" w:rsidRPr="00000000" w14:paraId="000000A5">
      <w:pPr>
        <w:pBdr>
          <w:top w:color="auto" w:space="0" w:sz="0" w:val="none"/>
          <w:bottom w:color="auto" w:space="10" w:sz="0" w:val="none"/>
          <w:right w:color="auto" w:space="0" w:sz="0" w:val="none"/>
        </w:pBdr>
        <w:spacing w:line="240" w:lineRule="auto"/>
        <w:jc w:val="center"/>
        <w:rPr>
          <w:b w:val="1"/>
          <w:color w:val="333333"/>
          <w:sz w:val="24"/>
          <w:szCs w:val="24"/>
        </w:rPr>
      </w:pPr>
      <w:r w:rsidDel="00000000" w:rsidR="00000000" w:rsidRPr="00000000">
        <w:rPr>
          <w:b w:val="1"/>
          <w:color w:val="333333"/>
          <w:sz w:val="24"/>
          <w:szCs w:val="24"/>
        </w:rPr>
        <w:drawing>
          <wp:inline distB="114300" distT="114300" distL="114300" distR="114300">
            <wp:extent cx="5800725" cy="3276600"/>
            <wp:effectExtent b="0" l="0" r="0" t="0"/>
            <wp:docPr id="9" name="image4.png"/>
            <a:graphic>
              <a:graphicData uri="http://schemas.openxmlformats.org/drawingml/2006/picture">
                <pic:pic>
                  <pic:nvPicPr>
                    <pic:cNvPr id="0" name="image4.png"/>
                    <pic:cNvPicPr preferRelativeResize="0"/>
                  </pic:nvPicPr>
                  <pic:blipFill>
                    <a:blip r:embed="rId80"/>
                    <a:srcRect b="11274" l="0" r="0" t="4411"/>
                    <a:stretch>
                      <a:fillRect/>
                    </a:stretch>
                  </pic:blipFill>
                  <pic:spPr>
                    <a:xfrm>
                      <a:off x="0" y="0"/>
                      <a:ext cx="580072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i w:val="1"/>
        </w:rPr>
      </w:pPr>
      <w:r w:rsidDel="00000000" w:rsidR="00000000" w:rsidRPr="00000000">
        <w:rPr>
          <w:i w:val="1"/>
          <w:rtl w:val="0"/>
        </w:rPr>
        <w:t xml:space="preserve">Fig. 9: MLaroundHPC: b) Learning Outputs from Inputs: Fields from Fields</w:t>
      </w:r>
    </w:p>
    <w:p w:rsidR="00000000" w:rsidDel="00000000" w:rsidP="00000000" w:rsidRDefault="00000000" w:rsidRPr="00000000" w14:paraId="000000A7">
      <w:pPr>
        <w:rPr>
          <w:i w:val="1"/>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Here one feeds in initial conditions and the neural network learns the result where initial and final results are fields</w:t>
      </w:r>
    </w:p>
    <w:p w:rsidR="00000000" w:rsidDel="00000000" w:rsidP="00000000" w:rsidRDefault="00000000" w:rsidRPr="00000000" w14:paraId="000000A9">
      <w:pPr>
        <w:rPr/>
      </w:pPr>
      <w:r w:rsidDel="00000000" w:rsidR="00000000" w:rsidRPr="00000000">
        <w:rPr>
          <w:rtl w:val="0"/>
        </w:rPr>
        <w:t xml:space="preserve">There is also a mixed category c) Learning Outputs from Inputs: output fields from computation defining parameters combining a) and b), which we don’t illustrate.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pBdr>
          <w:top w:color="auto" w:space="0" w:sz="0" w:val="none"/>
          <w:bottom w:color="auto" w:space="10" w:sz="0" w:val="none"/>
          <w:right w:color="auto" w:space="0" w:sz="0" w:val="none"/>
        </w:pBdr>
        <w:spacing w:line="240" w:lineRule="auto"/>
        <w:rPr/>
      </w:pPr>
      <w:bookmarkStart w:colFirst="0" w:colLast="0" w:name="_jimlffws5577" w:id="26"/>
      <w:bookmarkEnd w:id="26"/>
      <w:r w:rsidDel="00000000" w:rsidR="00000000" w:rsidRPr="00000000">
        <w:rPr>
          <w:rtl w:val="0"/>
        </w:rPr>
        <w:t xml:space="preserve">​4.2.1​ Particle Dynamics-MLaroundHPC: Learning Outputs from Inputs (fields)</w:t>
      </w:r>
    </w:p>
    <w:p w:rsidR="00000000" w:rsidDel="00000000" w:rsidP="00000000" w:rsidRDefault="00000000" w:rsidRPr="00000000" w14:paraId="000000AC">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An early paper using in 1994 neural nets to solve ODE’s. </w:t>
      </w:r>
      <w:hyperlink r:id="rId81">
        <w:r w:rsidDel="00000000" w:rsidR="00000000" w:rsidRPr="00000000">
          <w:rPr>
            <w:b w:val="0"/>
            <w:color w:val="000000"/>
            <w:u w:val="none"/>
            <w:rtl w:val="0"/>
          </w:rPr>
          <w:t xml:space="preserve">[88]</w:t>
        </w:r>
      </w:hyperlink>
      <w:r w:rsidDel="00000000" w:rsidR="00000000" w:rsidRPr="00000000">
        <w:rPr>
          <w:b w:val="1"/>
          <w:color w:val="333333"/>
          <w:sz w:val="24"/>
          <w:szCs w:val="24"/>
          <w:rtl w:val="0"/>
        </w:rPr>
        <w:t xml:space="preserve">]</w:t>
      </w:r>
    </w:p>
    <w:p w:rsidR="00000000" w:rsidDel="00000000" w:rsidP="00000000" w:rsidRDefault="00000000" w:rsidRPr="00000000" w14:paraId="000000AD">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Investigation of different neural network structures to learn the results of an Ising model simulation near its critical point comparing with classic Monte Carlo using a combination of single-site Metropolis and Wolff cluster updates </w:t>
      </w:r>
      <w:hyperlink r:id="rId82">
        <w:r w:rsidDel="00000000" w:rsidR="00000000" w:rsidRPr="00000000">
          <w:rPr>
            <w:b w:val="0"/>
            <w:color w:val="000000"/>
            <w:u w:val="none"/>
            <w:rtl w:val="0"/>
          </w:rPr>
          <w:t xml:space="preserve">[89]</w:t>
        </w:r>
      </w:hyperlink>
      <w:r w:rsidDel="00000000" w:rsidR="00000000" w:rsidRPr="00000000">
        <w:rPr>
          <w:rtl w:val="0"/>
        </w:rPr>
      </w:r>
    </w:p>
    <w:p w:rsidR="00000000" w:rsidDel="00000000" w:rsidP="00000000" w:rsidRDefault="00000000" w:rsidRPr="00000000" w14:paraId="000000AE">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i w:val="1"/>
          <w:color w:val="333333"/>
          <w:rtl w:val="0"/>
        </w:rPr>
        <w:t xml:space="preserve">MLaroundHPC: Learning Outputs from Inputs (parameters) </w:t>
      </w:r>
      <w:r w:rsidDel="00000000" w:rsidR="00000000" w:rsidRPr="00000000">
        <w:rPr>
          <w:color w:val="333333"/>
          <w:rtl w:val="0"/>
        </w:rPr>
        <w:t xml:space="preserve">is reviewed but generalized to learn system wavefunction in its hamiltonian matrix element form allowing richer set of predictions with </w:t>
      </w:r>
      <w:r w:rsidDel="00000000" w:rsidR="00000000" w:rsidRPr="00000000">
        <w:rPr>
          <w:i w:val="1"/>
          <w:color w:val="333333"/>
          <w:rtl w:val="0"/>
        </w:rPr>
        <w:t xml:space="preserve">MLaroundHPC: Learning Outputs from Inputs (fields)</w:t>
      </w:r>
      <w:r w:rsidDel="00000000" w:rsidR="00000000" w:rsidRPr="00000000">
        <w:rPr>
          <w:color w:val="333333"/>
          <w:rtl w:val="0"/>
        </w:rPr>
        <w:t xml:space="preserve"> </w:t>
      </w:r>
      <w:hyperlink r:id="rId83">
        <w:r w:rsidDel="00000000" w:rsidR="00000000" w:rsidRPr="00000000">
          <w:rPr>
            <w:b w:val="0"/>
            <w:color w:val="000000"/>
            <w:u w:val="none"/>
            <w:rtl w:val="0"/>
          </w:rPr>
          <w:t xml:space="preserve">[85]</w:t>
        </w:r>
      </w:hyperlink>
      <w:r w:rsidDel="00000000" w:rsidR="00000000" w:rsidRPr="00000000">
        <w:rPr>
          <w:rtl w:val="0"/>
        </w:rPr>
      </w:r>
    </w:p>
    <w:p w:rsidR="00000000" w:rsidDel="00000000" w:rsidP="00000000" w:rsidRDefault="00000000" w:rsidRPr="00000000" w14:paraId="000000AF">
      <w:pPr>
        <w:numPr>
          <w:ilvl w:val="0"/>
          <w:numId w:val="2"/>
        </w:numPr>
        <w:pBdr>
          <w:top w:color="auto" w:space="0" w:sz="0" w:val="none"/>
          <w:bottom w:color="auto" w:space="10" w:sz="0" w:val="none"/>
          <w:right w:color="auto" w:space="0" w:sz="0" w:val="none"/>
        </w:pBdr>
        <w:spacing w:line="240" w:lineRule="auto"/>
        <w:ind w:left="720" w:hanging="360"/>
        <w:rPr>
          <w:color w:val="333333"/>
          <w:sz w:val="24"/>
          <w:szCs w:val="24"/>
        </w:rPr>
      </w:pPr>
      <w:r w:rsidDel="00000000" w:rsidR="00000000" w:rsidRPr="00000000">
        <w:rPr>
          <w:color w:val="333333"/>
          <w:rtl w:val="0"/>
        </w:rPr>
        <w:t xml:space="preserve">Using Generative Adversarial Networks to produce surrogates of large scale simulations of the effect of gravitational lensing used to study early universe CosmoGAN </w:t>
      </w:r>
      <w:hyperlink r:id="rId84">
        <w:r w:rsidDel="00000000" w:rsidR="00000000" w:rsidRPr="00000000">
          <w:rPr>
            <w:b w:val="0"/>
            <w:color w:val="000000"/>
            <w:u w:val="none"/>
            <w:rtl w:val="0"/>
          </w:rPr>
          <w:t xml:space="preserve">[90], [91]</w:t>
        </w:r>
      </w:hyperlink>
      <w:r w:rsidDel="00000000" w:rsidR="00000000" w:rsidRPr="00000000">
        <w:rPr>
          <w:color w:val="333333"/>
          <w:rtl w:val="0"/>
        </w:rPr>
        <w:t xml:space="preserve"> with supplement </w:t>
      </w:r>
      <w:hyperlink r:id="rId85">
        <w:r w:rsidDel="00000000" w:rsidR="00000000" w:rsidRPr="00000000">
          <w:rPr>
            <w:b w:val="0"/>
            <w:color w:val="000000"/>
            <w:u w:val="none"/>
            <w:rtl w:val="0"/>
          </w:rPr>
          <w:t xml:space="preserve">[92]</w:t>
        </w:r>
      </w:hyperlink>
      <w:r w:rsidDel="00000000" w:rsidR="00000000" w:rsidRPr="00000000">
        <w:rPr>
          <w:color w:val="333333"/>
          <w:rtl w:val="0"/>
        </w:rPr>
        <w:t xml:space="preserve"> on Github</w:t>
      </w:r>
    </w:p>
    <w:p w:rsidR="00000000" w:rsidDel="00000000" w:rsidP="00000000" w:rsidRDefault="00000000" w:rsidRPr="00000000" w14:paraId="000000B0">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Uses LSTM’s to learn time series represented by molecular dynamics simulation </w:t>
      </w:r>
      <w:hyperlink r:id="rId86">
        <w:r w:rsidDel="00000000" w:rsidR="00000000" w:rsidRPr="00000000">
          <w:rPr>
            <w:b w:val="0"/>
            <w:color w:val="000000"/>
            <w:u w:val="none"/>
            <w:rtl w:val="0"/>
          </w:rPr>
          <w:t xml:space="preserve">[93]</w:t>
        </w:r>
      </w:hyperlink>
      <w:r w:rsidDel="00000000" w:rsidR="00000000" w:rsidRPr="00000000">
        <w:rPr>
          <w:color w:val="333333"/>
          <w:rtl w:val="0"/>
        </w:rPr>
        <w:t xml:space="preserve">. Promising results on small model systems.</w:t>
      </w:r>
    </w:p>
    <w:p w:rsidR="00000000" w:rsidDel="00000000" w:rsidP="00000000" w:rsidRDefault="00000000" w:rsidRPr="00000000" w14:paraId="000000B1">
      <w:pPr>
        <w:numPr>
          <w:ilvl w:val="0"/>
          <w:numId w:val="2"/>
        </w:numPr>
        <w:pBdr>
          <w:top w:color="auto" w:space="0" w:sz="0" w:val="none"/>
          <w:bottom w:color="auto" w:space="10" w:sz="0" w:val="none"/>
          <w:right w:color="auto" w:space="0" w:sz="0" w:val="none"/>
        </w:pBdr>
        <w:spacing w:line="240" w:lineRule="auto"/>
        <w:ind w:left="720" w:hanging="360"/>
        <w:rPr>
          <w:color w:val="333333"/>
          <w:u w:val="none"/>
        </w:rPr>
      </w:pPr>
      <w:r w:rsidDel="00000000" w:rsidR="00000000" w:rsidRPr="00000000">
        <w:rPr>
          <w:color w:val="333333"/>
          <w:rtl w:val="0"/>
        </w:rPr>
        <w:t xml:space="preserve">Uses deep learning to find a clean set of collective coordinates that can be easily sampled to efficiently move through phase space </w:t>
      </w:r>
      <w:hyperlink r:id="rId87">
        <w:r w:rsidDel="00000000" w:rsidR="00000000" w:rsidRPr="00000000">
          <w:rPr>
            <w:b w:val="0"/>
            <w:color w:val="000000"/>
            <w:u w:val="none"/>
            <w:rtl w:val="0"/>
          </w:rPr>
          <w:t xml:space="preserve">[94]</w:t>
        </w:r>
      </w:hyperlink>
      <w:r w:rsidDel="00000000" w:rsidR="00000000" w:rsidRPr="00000000">
        <w:rPr>
          <w:color w:val="333333"/>
          <w:rtl w:val="0"/>
        </w:rPr>
        <w:t xml:space="preserve">.</w:t>
      </w:r>
      <w:r w:rsidDel="00000000" w:rsidR="00000000" w:rsidRPr="00000000">
        <w:rPr>
          <w:rtl w:val="0"/>
        </w:rPr>
      </w:r>
    </w:p>
    <w:p w:rsidR="00000000" w:rsidDel="00000000" w:rsidP="00000000" w:rsidRDefault="00000000" w:rsidRPr="00000000" w14:paraId="000000B2">
      <w:pPr>
        <w:pStyle w:val="Heading3"/>
        <w:pBdr>
          <w:top w:color="auto" w:space="0" w:sz="0" w:val="none"/>
          <w:bottom w:color="auto" w:space="10" w:sz="0" w:val="none"/>
          <w:right w:color="auto" w:space="0" w:sz="0" w:val="none"/>
        </w:pBdr>
        <w:spacing w:line="240" w:lineRule="auto"/>
        <w:rPr/>
      </w:pPr>
      <w:bookmarkStart w:colFirst="0" w:colLast="0" w:name="_ukzbkgnu4nfn" w:id="27"/>
      <w:bookmarkEnd w:id="27"/>
      <w:r w:rsidDel="00000000" w:rsidR="00000000" w:rsidRPr="00000000">
        <w:rPr>
          <w:rtl w:val="0"/>
        </w:rPr>
        <w:t xml:space="preserve">​4.2.2​ ABM-MLaroundHPC: Learning Outputs from Inputs (fields)</w:t>
      </w:r>
    </w:p>
    <w:p w:rsidR="00000000" w:rsidDel="00000000" w:rsidP="00000000" w:rsidRDefault="00000000" w:rsidRPr="00000000" w14:paraId="000000B3">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Deep Learning LSTM to produce surrogates of a one-dimensional biological agent simulation </w:t>
      </w:r>
      <w:hyperlink r:id="rId88">
        <w:r w:rsidDel="00000000" w:rsidR="00000000" w:rsidRPr="00000000">
          <w:rPr>
            <w:b w:val="0"/>
            <w:color w:val="000000"/>
            <w:u w:val="none"/>
            <w:rtl w:val="0"/>
          </w:rPr>
          <w:t xml:space="preserve">[95]</w:t>
        </w:r>
      </w:hyperlink>
      <w:r w:rsidDel="00000000" w:rsidR="00000000" w:rsidRPr="00000000">
        <w:rPr>
          <w:color w:val="333333"/>
          <w:rtl w:val="0"/>
        </w:rPr>
        <w:t xml:space="preserve">. Errors were estimated by training four neural networks differing in initial (random) choices of weights. 10</w:t>
      </w:r>
      <w:r w:rsidDel="00000000" w:rsidR="00000000" w:rsidRPr="00000000">
        <w:rPr>
          <w:color w:val="333333"/>
          <w:vertAlign w:val="superscript"/>
          <w:rtl w:val="0"/>
        </w:rPr>
        <w:t xml:space="preserve">5</w:t>
      </w:r>
      <w:r w:rsidDel="00000000" w:rsidR="00000000" w:rsidRPr="00000000">
        <w:rPr>
          <w:color w:val="333333"/>
          <w:rtl w:val="0"/>
        </w:rPr>
        <w:t xml:space="preserve"> simulations took 2 months on a 400 node cluster and were followed by looking at 10</w:t>
      </w:r>
      <w:r w:rsidDel="00000000" w:rsidR="00000000" w:rsidRPr="00000000">
        <w:rPr>
          <w:color w:val="333333"/>
          <w:vertAlign w:val="superscript"/>
          <w:rtl w:val="0"/>
        </w:rPr>
        <w:t xml:space="preserve">8</w:t>
      </w:r>
      <w:r w:rsidDel="00000000" w:rsidR="00000000" w:rsidRPr="00000000">
        <w:rPr>
          <w:color w:val="333333"/>
          <w:rtl w:val="0"/>
        </w:rPr>
        <w:t xml:space="preserve"> surrogate runs for an in depth survey over the full  phase space. The speedup was 30,000 using surrogates.</w:t>
      </w:r>
    </w:p>
    <w:p w:rsidR="00000000" w:rsidDel="00000000" w:rsidP="00000000" w:rsidRDefault="00000000" w:rsidRPr="00000000" w14:paraId="000000B4">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Deep Learning for Agent-based Epidemic Forecasting DEFSI with ANN’s learning detailed (county level) information from simulations. </w:t>
      </w:r>
      <w:hyperlink r:id="rId89">
        <w:r w:rsidDel="00000000" w:rsidR="00000000" w:rsidRPr="00000000">
          <w:rPr>
            <w:b w:val="0"/>
            <w:color w:val="000000"/>
            <w:u w:val="none"/>
            <w:rtl w:val="0"/>
          </w:rPr>
          <w:t xml:space="preserve">[96]</w:t>
        </w:r>
      </w:hyperlink>
      <w:r w:rsidDel="00000000" w:rsidR="00000000" w:rsidRPr="00000000">
        <w:rPr>
          <w:rtl w:val="0"/>
        </w:rPr>
      </w:r>
    </w:p>
    <w:p w:rsidR="00000000" w:rsidDel="00000000" w:rsidP="00000000" w:rsidRDefault="00000000" w:rsidRPr="00000000" w14:paraId="000000B5">
      <w:pPr>
        <w:pStyle w:val="Heading3"/>
        <w:pBdr>
          <w:top w:color="auto" w:space="0" w:sz="0" w:val="none"/>
          <w:bottom w:color="auto" w:space="10" w:sz="0" w:val="none"/>
          <w:right w:color="auto" w:space="0" w:sz="0" w:val="none"/>
        </w:pBdr>
        <w:spacing w:line="240" w:lineRule="auto"/>
        <w:rPr/>
      </w:pPr>
      <w:bookmarkStart w:colFirst="0" w:colLast="0" w:name="_1dp5vnh8214l" w:id="28"/>
      <w:bookmarkEnd w:id="28"/>
      <w:r w:rsidDel="00000000" w:rsidR="00000000" w:rsidRPr="00000000">
        <w:rPr>
          <w:rtl w:val="0"/>
        </w:rPr>
        <w:t xml:space="preserve">​4.2.3​ PDE-MLaroundHPC: Learning Outputs from Inputs (fields)</w:t>
      </w:r>
    </w:p>
    <w:p w:rsidR="00000000" w:rsidDel="00000000" w:rsidP="00000000" w:rsidRDefault="00000000" w:rsidRPr="00000000" w14:paraId="000000B6">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Finding forward (direct) and inverse mapping functions of input to output. The inverse map is particularly interesting as it is no harder than direct method for ANN’s but classic PDE solvers only give direct map straightforwardly. </w:t>
      </w:r>
      <w:hyperlink r:id="rId90">
        <w:r w:rsidDel="00000000" w:rsidR="00000000" w:rsidRPr="00000000">
          <w:rPr>
            <w:b w:val="0"/>
            <w:color w:val="000000"/>
            <w:u w:val="none"/>
            <w:rtl w:val="0"/>
          </w:rPr>
          <w:t xml:space="preserve">[97], [98]</w:t>
        </w:r>
      </w:hyperlink>
      <w:r w:rsidDel="00000000" w:rsidR="00000000" w:rsidRPr="00000000">
        <w:rPr>
          <w:rtl w:val="0"/>
        </w:rPr>
      </w:r>
    </w:p>
    <w:p w:rsidR="00000000" w:rsidDel="00000000" w:rsidP="00000000" w:rsidRDefault="00000000" w:rsidRPr="00000000" w14:paraId="000000B7">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Deep Learning for solving partial differential equations </w:t>
      </w:r>
      <w:hyperlink r:id="rId91">
        <w:r w:rsidDel="00000000" w:rsidR="00000000" w:rsidRPr="00000000">
          <w:rPr>
            <w:b w:val="0"/>
            <w:color w:val="000000"/>
            <w:u w:val="none"/>
            <w:rtl w:val="0"/>
          </w:rPr>
          <w:t xml:space="preserve">[99], [100]</w:t>
        </w:r>
      </w:hyperlink>
      <w:r w:rsidDel="00000000" w:rsidR="00000000" w:rsidRPr="00000000">
        <w:rPr>
          <w:color w:val="333333"/>
          <w:rtl w:val="0"/>
        </w:rPr>
        <w:t xml:space="preserve"> (called Physics Informed Neural Net PINN) extended to nonlinear systems </w:t>
      </w:r>
      <w:hyperlink r:id="rId92">
        <w:r w:rsidDel="00000000" w:rsidR="00000000" w:rsidRPr="00000000">
          <w:rPr>
            <w:b w:val="0"/>
            <w:color w:val="000000"/>
            <w:u w:val="none"/>
            <w:rtl w:val="0"/>
          </w:rPr>
          <w:t xml:space="preserve">[101]</w:t>
        </w:r>
      </w:hyperlink>
      <w:r w:rsidDel="00000000" w:rsidR="00000000" w:rsidRPr="00000000">
        <w:rPr>
          <w:rtl w:val="0"/>
        </w:rPr>
      </w:r>
    </w:p>
    <w:p w:rsidR="00000000" w:rsidDel="00000000" w:rsidP="00000000" w:rsidRDefault="00000000" w:rsidRPr="00000000" w14:paraId="000000B8">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Uses PINN to solve stochastic forward and inverse problems with separate DNN to learn error. </w:t>
      </w:r>
      <w:hyperlink r:id="rId93">
        <w:r w:rsidDel="00000000" w:rsidR="00000000" w:rsidRPr="00000000">
          <w:rPr>
            <w:b w:val="0"/>
            <w:color w:val="000000"/>
            <w:u w:val="none"/>
            <w:rtl w:val="0"/>
          </w:rPr>
          <w:t xml:space="preserve">[102]</w:t>
        </w:r>
      </w:hyperlink>
      <w:r w:rsidDel="00000000" w:rsidR="00000000" w:rsidRPr="00000000">
        <w:rPr>
          <w:rtl w:val="0"/>
        </w:rPr>
      </w:r>
    </w:p>
    <w:p w:rsidR="00000000" w:rsidDel="00000000" w:rsidP="00000000" w:rsidRDefault="00000000" w:rsidRPr="00000000" w14:paraId="000000B9">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Deep learning to find surrogates for fluid flow simulations </w:t>
      </w:r>
      <w:hyperlink r:id="rId94">
        <w:r w:rsidDel="00000000" w:rsidR="00000000" w:rsidRPr="00000000">
          <w:rPr>
            <w:b w:val="0"/>
            <w:color w:val="000000"/>
            <w:u w:val="none"/>
            <w:rtl w:val="0"/>
          </w:rPr>
          <w:t xml:space="preserve">[103]</w:t>
        </w:r>
      </w:hyperlink>
      <w:r w:rsidDel="00000000" w:rsidR="00000000" w:rsidRPr="00000000">
        <w:rPr>
          <w:rtl w:val="0"/>
        </w:rPr>
      </w:r>
    </w:p>
    <w:p w:rsidR="00000000" w:rsidDel="00000000" w:rsidP="00000000" w:rsidRDefault="00000000" w:rsidRPr="00000000" w14:paraId="000000BA">
      <w:pPr>
        <w:numPr>
          <w:ilvl w:val="0"/>
          <w:numId w:val="2"/>
        </w:numPr>
        <w:pBdr>
          <w:top w:color="auto" w:space="0" w:sz="0" w:val="none"/>
          <w:bottom w:color="auto" w:space="10" w:sz="0" w:val="none"/>
          <w:right w:color="auto" w:space="0" w:sz="0" w:val="none"/>
        </w:pBdr>
        <w:spacing w:line="240" w:lineRule="auto"/>
        <w:ind w:left="720" w:hanging="360"/>
        <w:rPr>
          <w:color w:val="333333"/>
        </w:rPr>
      </w:pPr>
      <w:r w:rsidDel="00000000" w:rsidR="00000000" w:rsidRPr="00000000">
        <w:rPr>
          <w:color w:val="333333"/>
          <w:rtl w:val="0"/>
        </w:rPr>
        <w:t xml:space="preserve">Use of machine learning to improve Extended dynamic mode decomposition for representing Koopman Operator to represent dynamical systems. The ANN learns the operators used to represent the solution.</w:t>
      </w:r>
      <w:hyperlink r:id="rId95">
        <w:r w:rsidDel="00000000" w:rsidR="00000000" w:rsidRPr="00000000">
          <w:rPr>
            <w:b w:val="0"/>
            <w:color w:val="000000"/>
            <w:u w:val="none"/>
            <w:rtl w:val="0"/>
          </w:rPr>
          <w:t xml:space="preserve">[104]</w:t>
        </w:r>
      </w:hyperlink>
      <w:r w:rsidDel="00000000" w:rsidR="00000000" w:rsidRPr="00000000">
        <w:rPr>
          <w:rtl w:val="0"/>
        </w:rPr>
      </w:r>
    </w:p>
    <w:p w:rsidR="00000000" w:rsidDel="00000000" w:rsidP="00000000" w:rsidRDefault="00000000" w:rsidRPr="00000000" w14:paraId="000000BB">
      <w:pPr>
        <w:numPr>
          <w:ilvl w:val="0"/>
          <w:numId w:val="2"/>
        </w:numPr>
        <w:pBdr>
          <w:top w:color="auto" w:space="0" w:sz="0" w:val="none"/>
          <w:bottom w:color="auto" w:space="10" w:sz="0" w:val="none"/>
          <w:right w:color="auto" w:space="0" w:sz="0" w:val="none"/>
        </w:pBdr>
        <w:spacing w:line="240" w:lineRule="auto"/>
        <w:ind w:left="720" w:hanging="360"/>
      </w:pPr>
      <w:r w:rsidDel="00000000" w:rsidR="00000000" w:rsidRPr="00000000">
        <w:rPr>
          <w:rtl w:val="0"/>
        </w:rPr>
        <w:t xml:space="preserve">Solving high dimensional (up to 1000’s) partial differential equations using deep learning surrogates with differentiation of neural net form and no mesh points. Exact solutions used to train surrogates </w:t>
      </w:r>
      <w:hyperlink r:id="rId96">
        <w:r w:rsidDel="00000000" w:rsidR="00000000" w:rsidRPr="00000000">
          <w:rPr>
            <w:b w:val="0"/>
            <w:color w:val="000000"/>
            <w:u w:val="none"/>
            <w:rtl w:val="0"/>
          </w:rPr>
          <w:t xml:space="preserve">[105], [106]</w:t>
        </w:r>
      </w:hyperlink>
      <w:r w:rsidDel="00000000" w:rsidR="00000000" w:rsidRPr="00000000">
        <w:rPr>
          <w:rtl w:val="0"/>
        </w:rPr>
      </w:r>
    </w:p>
    <w:p w:rsidR="00000000" w:rsidDel="00000000" w:rsidP="00000000" w:rsidRDefault="00000000" w:rsidRPr="00000000" w14:paraId="000000BC">
      <w:pPr>
        <w:numPr>
          <w:ilvl w:val="0"/>
          <w:numId w:val="2"/>
        </w:numPr>
        <w:pBdr>
          <w:top w:color="auto" w:space="0" w:sz="0" w:val="none"/>
          <w:bottom w:color="auto" w:space="10" w:sz="0" w:val="none"/>
          <w:right w:color="auto" w:space="0" w:sz="0" w:val="none"/>
        </w:pBdr>
        <w:spacing w:line="240" w:lineRule="auto"/>
        <w:ind w:left="720" w:hanging="360"/>
      </w:pPr>
      <w:r w:rsidDel="00000000" w:rsidR="00000000" w:rsidRPr="00000000">
        <w:rPr>
          <w:rtl w:val="0"/>
        </w:rPr>
        <w:t xml:space="preserve">Explicitly differentiating the ANN in </w:t>
      </w:r>
      <w:hyperlink r:id="rId97">
        <w:r w:rsidDel="00000000" w:rsidR="00000000" w:rsidRPr="00000000">
          <w:rPr>
            <w:b w:val="0"/>
            <w:color w:val="000000"/>
            <w:u w:val="none"/>
            <w:rtl w:val="0"/>
          </w:rPr>
          <w:t xml:space="preserve">[87]</w:t>
        </w:r>
      </w:hyperlink>
      <w:r w:rsidDel="00000000" w:rsidR="00000000" w:rsidRPr="00000000">
        <w:rPr>
          <w:rtl w:val="0"/>
        </w:rPr>
        <w:t xml:space="preserve"> solving advection and diffusion type PDEs in complex geometries</w:t>
      </w:r>
      <w:hyperlink r:id="rId98">
        <w:r w:rsidDel="00000000" w:rsidR="00000000" w:rsidRPr="00000000">
          <w:rPr>
            <w:b w:val="0"/>
            <w:color w:val="000000"/>
            <w:u w:val="none"/>
            <w:rtl w:val="0"/>
          </w:rPr>
          <w:t xml:space="preserve">[107]</w:t>
        </w:r>
      </w:hyperlink>
      <w:r w:rsidDel="00000000" w:rsidR="00000000" w:rsidRPr="00000000">
        <w:rPr>
          <w:rtl w:val="0"/>
        </w:rPr>
      </w:r>
    </w:p>
    <w:p w:rsidR="00000000" w:rsidDel="00000000" w:rsidP="00000000" w:rsidRDefault="00000000" w:rsidRPr="00000000" w14:paraId="000000BD">
      <w:pPr>
        <w:pBdr>
          <w:top w:color="auto" w:space="0" w:sz="0" w:val="none"/>
          <w:bottom w:color="auto" w:space="10" w:sz="0" w:val="none"/>
          <w:right w:color="auto" w:space="0" w:sz="0" w:val="none"/>
        </w:pBdr>
        <w:spacing w:line="240" w:lineRule="auto"/>
        <w:rPr>
          <w:b w:val="1"/>
          <w:sz w:val="24"/>
          <w:szCs w:val="24"/>
        </w:rPr>
      </w:pPr>
      <w:r w:rsidDel="00000000" w:rsidR="00000000" w:rsidRPr="00000000">
        <w:rPr>
          <w:b w:val="1"/>
          <w:sz w:val="24"/>
          <w:szCs w:val="24"/>
          <w:rtl w:val="0"/>
        </w:rPr>
        <w:t xml:space="preserve">Acknowledgements</w:t>
      </w:r>
    </w:p>
    <w:p w:rsidR="00000000" w:rsidDel="00000000" w:rsidP="00000000" w:rsidRDefault="00000000" w:rsidRPr="00000000" w14:paraId="000000BE">
      <w:pPr>
        <w:pBdr>
          <w:top w:color="auto" w:space="0" w:sz="0" w:val="none"/>
          <w:bottom w:color="auto" w:space="10" w:sz="0" w:val="none"/>
          <w:right w:color="auto" w:space="0" w:sz="0" w:val="none"/>
        </w:pBdr>
        <w:spacing w:line="240" w:lineRule="auto"/>
        <w:rPr/>
      </w:pPr>
      <w:r w:rsidDel="00000000" w:rsidR="00000000" w:rsidRPr="00000000">
        <w:rPr>
          <w:rtl w:val="0"/>
        </w:rPr>
        <w:t xml:space="preserve">Partial support by NSF CIF21 DIBBS 1443054, NSF  nanoBIO 1720625, and NSF BDEC2 1849625 is gratefully acknowledged. We thank the “Learning Everywhere” collaboration James A. Glazier, JCS Kadupitiya, Vikram Jadhao, Minje Kim, Judy Qiu, James P. Sluka, Endre Somogyi, Madhav Marathe, Abhijin Adiga, Jiangzhuo Chen, and Oliver Beckstein for many discussions. SJ is partially supported by DOE ECP “ExaLearn”.</w:t>
      </w:r>
      <w:r w:rsidDel="00000000" w:rsidR="00000000" w:rsidRPr="00000000">
        <w:rPr>
          <w:rtl w:val="0"/>
        </w:rPr>
      </w:r>
    </w:p>
    <w:p w:rsidR="00000000" w:rsidDel="00000000" w:rsidP="00000000" w:rsidRDefault="00000000" w:rsidRPr="00000000" w14:paraId="000000BF">
      <w:pPr>
        <w:widowControl w:val="0"/>
        <w:spacing w:after="240" w:before="240" w:line="240" w:lineRule="auto"/>
        <w:ind w:left="480"/>
        <w:rPr/>
      </w:pPr>
      <w:r w:rsidDel="00000000" w:rsidR="00000000" w:rsidRPr="00000000">
        <w:rPr>
          <w:b w:val="1"/>
          <w:sz w:val="24"/>
          <w:szCs w:val="24"/>
          <w:rtl w:val="0"/>
        </w:rPr>
        <w:t xml:space="preserve">References</w:t>
      </w: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6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w:t>
        <w:tab/>
      </w:r>
      <w:hyperlink r:id="rId99">
        <w:r w:rsidDel="00000000" w:rsidR="00000000" w:rsidRPr="00000000">
          <w:rPr>
            <w:b w:val="0"/>
            <w:i w:val="0"/>
            <w:color w:val="000000"/>
            <w:sz w:val="16"/>
            <w:szCs w:val="16"/>
            <w:u w:val="none"/>
            <w:rtl w:val="0"/>
          </w:rPr>
          <w:t xml:space="preserve">Geoffrey Fox, James A. Glazier, JCS Kadupitiya, Vikram Jadhao, Minje Kim, Judy Qiu, James P. Sluka, Endre Somogyi, Madhav Marathe, Abhijin Adiga, Jiangzhuo Chen, Oliver Beckstein, and Shantenu Jha, “Learning Everywhere: Pervasive Machine Learning for Effective High-Performance Computation,” presented at the HPDC Workshop at IPDPS, Rio de Janeiro [Online]. Available: </w:t>
        </w:r>
      </w:hyperlink>
      <w:hyperlink r:id="rId100">
        <w:r w:rsidDel="00000000" w:rsidR="00000000" w:rsidRPr="00000000">
          <w:rPr>
            <w:b w:val="0"/>
            <w:i w:val="0"/>
            <w:color w:val="000000"/>
            <w:sz w:val="16"/>
            <w:szCs w:val="16"/>
            <w:u w:val="none"/>
            <w:rtl w:val="0"/>
          </w:rPr>
          <w:t xml:space="preserve">https://arxiv.org/abs/1902.10810, http://dsc.soic.indiana.edu/publications/Learning_Everywhere_Summary.pdf</w:t>
        </w:r>
      </w:hyperlink>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w:t>
        <w:tab/>
      </w:r>
      <w:hyperlink r:id="rId101">
        <w:r w:rsidDel="00000000" w:rsidR="00000000" w:rsidRPr="00000000">
          <w:rPr>
            <w:b w:val="0"/>
            <w:i w:val="0"/>
            <w:color w:val="000000"/>
            <w:sz w:val="16"/>
            <w:szCs w:val="16"/>
            <w:u w:val="none"/>
            <w:rtl w:val="0"/>
          </w:rPr>
          <w:t xml:space="preserve">Geoffrey Fox, James A. Glazier, JCS Kadupitiya, Vikram Jadhao, Minje Kim, Judy Qiu, James P. Sluka, Endre Somogyi, Madhav Marathe, Abhijin Adiga, Jiangzhuo Chen, Oliver Beckstein, and Shantenu Jha, “Learning Everywhere: Pervasive Machine Learning for Effective High-Performance Computation: Application Background,” Feb. 2019 [Online]. Available: </w:t>
        </w:r>
      </w:hyperlink>
      <w:hyperlink r:id="rId102">
        <w:r w:rsidDel="00000000" w:rsidR="00000000" w:rsidRPr="00000000">
          <w:rPr>
            <w:b w:val="0"/>
            <w:i w:val="0"/>
            <w:color w:val="000000"/>
            <w:sz w:val="16"/>
            <w:szCs w:val="16"/>
            <w:u w:val="none"/>
            <w:rtl w:val="0"/>
          </w:rPr>
          <w:t xml:space="preserve">http://dsc.soic.indiana.edu/publications/Learning_Everywhere.pdf</w:t>
        </w:r>
      </w:hyperlink>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w:t>
        <w:tab/>
      </w:r>
      <w:hyperlink r:id="rId103">
        <w:r w:rsidDel="00000000" w:rsidR="00000000" w:rsidRPr="00000000">
          <w:rPr>
            <w:b w:val="0"/>
            <w:i w:val="0"/>
            <w:color w:val="000000"/>
            <w:sz w:val="16"/>
            <w:szCs w:val="16"/>
            <w:u w:val="none"/>
            <w:rtl w:val="0"/>
          </w:rPr>
          <w:t xml:space="preserve">Geoffrey Fox, Shantenu Jha, “Understanding ML driven HPC: Applications and Infrastructure,” in </w:t>
        </w:r>
      </w:hyperlink>
      <w:hyperlink r:id="rId104">
        <w:r w:rsidDel="00000000" w:rsidR="00000000" w:rsidRPr="00000000">
          <w:rPr>
            <w:b w:val="0"/>
            <w:i w:val="1"/>
            <w:color w:val="000000"/>
            <w:sz w:val="16"/>
            <w:szCs w:val="16"/>
            <w:u w:val="none"/>
            <w:rtl w:val="0"/>
          </w:rPr>
          <w:t xml:space="preserve">IEEE eScience 2019 Conference</w:t>
        </w:r>
      </w:hyperlink>
      <w:hyperlink r:id="rId105">
        <w:r w:rsidDel="00000000" w:rsidR="00000000" w:rsidRPr="00000000">
          <w:rPr>
            <w:b w:val="0"/>
            <w:i w:val="0"/>
            <w:color w:val="000000"/>
            <w:sz w:val="16"/>
            <w:szCs w:val="16"/>
            <w:u w:val="none"/>
            <w:rtl w:val="0"/>
          </w:rPr>
          <w:t xml:space="preserve">, San Diego, California [Online]. Available: </w:t>
        </w:r>
      </w:hyperlink>
      <w:hyperlink r:id="rId106">
        <w:r w:rsidDel="00000000" w:rsidR="00000000" w:rsidRPr="00000000">
          <w:rPr>
            <w:b w:val="0"/>
            <w:i w:val="0"/>
            <w:color w:val="000000"/>
            <w:sz w:val="16"/>
            <w:szCs w:val="16"/>
            <w:u w:val="none"/>
            <w:rtl w:val="0"/>
          </w:rPr>
          <w:t xml:space="preserve">https://escience2019.sdsc.edu/</w:t>
        </w:r>
      </w:hyperlink>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w:t>
        <w:tab/>
      </w:r>
      <w:hyperlink r:id="rId107">
        <w:r w:rsidDel="00000000" w:rsidR="00000000" w:rsidRPr="00000000">
          <w:rPr>
            <w:b w:val="0"/>
            <w:i w:val="0"/>
            <w:color w:val="000000"/>
            <w:sz w:val="16"/>
            <w:szCs w:val="16"/>
            <w:u w:val="none"/>
            <w:rtl w:val="0"/>
          </w:rPr>
          <w:t xml:space="preserve">Geoffrey Fox, Shantenu Jha, “Learning Everywhere: A Taxonomy for the Integration of Machine Learning and Simulations,” in </w:t>
        </w:r>
      </w:hyperlink>
      <w:hyperlink r:id="rId108">
        <w:r w:rsidDel="00000000" w:rsidR="00000000" w:rsidRPr="00000000">
          <w:rPr>
            <w:b w:val="0"/>
            <w:i w:val="1"/>
            <w:color w:val="000000"/>
            <w:sz w:val="16"/>
            <w:szCs w:val="16"/>
            <w:u w:val="none"/>
            <w:rtl w:val="0"/>
          </w:rPr>
          <w:t xml:space="preserve">IEEE eScience 2019 Conference</w:t>
        </w:r>
      </w:hyperlink>
      <w:hyperlink r:id="rId109">
        <w:r w:rsidDel="00000000" w:rsidR="00000000" w:rsidRPr="00000000">
          <w:rPr>
            <w:b w:val="0"/>
            <w:i w:val="0"/>
            <w:color w:val="000000"/>
            <w:sz w:val="16"/>
            <w:szCs w:val="16"/>
            <w:u w:val="none"/>
            <w:rtl w:val="0"/>
          </w:rPr>
          <w:t xml:space="preserve">, San Diego, California [Online]. Available: </w:t>
        </w:r>
      </w:hyperlink>
      <w:hyperlink r:id="rId110">
        <w:r w:rsidDel="00000000" w:rsidR="00000000" w:rsidRPr="00000000">
          <w:rPr>
            <w:b w:val="0"/>
            <w:i w:val="0"/>
            <w:color w:val="000000"/>
            <w:sz w:val="16"/>
            <w:szCs w:val="16"/>
            <w:u w:val="none"/>
            <w:rtl w:val="0"/>
          </w:rPr>
          <w:t xml:space="preserve">https://escience2019.sdsc.edu/</w:t>
        </w:r>
      </w:hyperlink>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w:t>
        <w:tab/>
      </w:r>
      <w:hyperlink r:id="rId111">
        <w:r w:rsidDel="00000000" w:rsidR="00000000" w:rsidRPr="00000000">
          <w:rPr>
            <w:b w:val="0"/>
            <w:i w:val="0"/>
            <w:color w:val="000000"/>
            <w:sz w:val="16"/>
            <w:szCs w:val="16"/>
            <w:u w:val="none"/>
            <w:rtl w:val="0"/>
          </w:rPr>
          <w:t xml:space="preserve">Geoffrey Fox, Shantenu Jha, “The Promise of Learning Everywhere and MLforHPC,” in </w:t>
        </w:r>
      </w:hyperlink>
      <w:hyperlink r:id="rId112">
        <w:r w:rsidDel="00000000" w:rsidR="00000000" w:rsidRPr="00000000">
          <w:rPr>
            <w:b w:val="0"/>
            <w:i w:val="1"/>
            <w:color w:val="000000"/>
            <w:sz w:val="16"/>
            <w:szCs w:val="16"/>
            <w:u w:val="none"/>
            <w:rtl w:val="0"/>
          </w:rPr>
          <w:t xml:space="preserve">Online Resource for BDEC2 Second Meeting at Kobe Japan</w:t>
        </w:r>
      </w:hyperlink>
      <w:hyperlink r:id="rId113">
        <w:r w:rsidDel="00000000" w:rsidR="00000000" w:rsidRPr="00000000">
          <w:rPr>
            <w:b w:val="0"/>
            <w:i w:val="0"/>
            <w:color w:val="000000"/>
            <w:sz w:val="16"/>
            <w:szCs w:val="16"/>
            <w:u w:val="none"/>
            <w:rtl w:val="0"/>
          </w:rPr>
          <w:t xml:space="preserve">, Kobe Japan [Online]. Available: </w:t>
        </w:r>
      </w:hyperlink>
      <w:hyperlink r:id="rId114">
        <w:r w:rsidDel="00000000" w:rsidR="00000000" w:rsidRPr="00000000">
          <w:rPr>
            <w:b w:val="0"/>
            <w:i w:val="0"/>
            <w:color w:val="000000"/>
            <w:sz w:val="16"/>
            <w:szCs w:val="16"/>
            <w:u w:val="none"/>
            <w:rtl w:val="0"/>
          </w:rPr>
          <w:t xml:space="preserve">http://dsc.soic.indiana.edu/presentations/JhaFox_BDEC2_Kobe_02-2019.pptx</w:t>
        </w:r>
      </w:hyperlink>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w:t>
        <w:tab/>
      </w:r>
      <w:hyperlink r:id="rId115">
        <w:r w:rsidDel="00000000" w:rsidR="00000000" w:rsidRPr="00000000">
          <w:rPr>
            <w:b w:val="0"/>
            <w:i w:val="0"/>
            <w:color w:val="000000"/>
            <w:sz w:val="16"/>
            <w:szCs w:val="16"/>
            <w:u w:val="none"/>
            <w:rtl w:val="0"/>
          </w:rPr>
          <w:t xml:space="preserve">Shantenu Jha, Geoffrey Fox, “Presentation: Learning Everywhere: Pervasive Machine Learning for Effective High-Performance Computing,” presented at the HPBDC workshop at IPDPS Conference, Rio de Janeiro, Brazil, 2019 [Online]. Available: </w:t>
        </w:r>
      </w:hyperlink>
      <w:hyperlink r:id="rId116">
        <w:r w:rsidDel="00000000" w:rsidR="00000000" w:rsidRPr="00000000">
          <w:rPr>
            <w:b w:val="0"/>
            <w:i w:val="0"/>
            <w:color w:val="000000"/>
            <w:sz w:val="16"/>
            <w:szCs w:val="16"/>
            <w:u w:val="none"/>
            <w:rtl w:val="0"/>
          </w:rPr>
          <w:t xml:space="preserve">http://dsc.soic.indiana.edu/presentations/LE-ipdps19.pdf</w:t>
        </w:r>
      </w:hyperlink>
      <w:hyperlink r:id="rId117">
        <w:r w:rsidDel="00000000" w:rsidR="00000000" w:rsidRPr="00000000">
          <w:rPr>
            <w:b w:val="0"/>
            <w:i w:val="0"/>
            <w:color w:val="000000"/>
            <w:sz w:val="16"/>
            <w:szCs w:val="16"/>
            <w:u w:val="none"/>
            <w:rtl w:val="0"/>
          </w:rPr>
          <w:t xml:space="preserve">. [Accessed: 07-Jun-2019]</w:t>
        </w:r>
      </w:hyperlink>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w:t>
        <w:tab/>
      </w:r>
      <w:hyperlink r:id="rId118">
        <w:r w:rsidDel="00000000" w:rsidR="00000000" w:rsidRPr="00000000">
          <w:rPr>
            <w:b w:val="0"/>
            <w:i w:val="0"/>
            <w:color w:val="000000"/>
            <w:sz w:val="16"/>
            <w:szCs w:val="16"/>
            <w:u w:val="none"/>
            <w:rtl w:val="0"/>
          </w:rPr>
          <w:t xml:space="preserve">Jeff Dean, “Machine Learning for Systems and Systems for Machine Learning,” in </w:t>
        </w:r>
      </w:hyperlink>
      <w:hyperlink r:id="rId119">
        <w:r w:rsidDel="00000000" w:rsidR="00000000" w:rsidRPr="00000000">
          <w:rPr>
            <w:b w:val="0"/>
            <w:i w:val="1"/>
            <w:color w:val="000000"/>
            <w:sz w:val="16"/>
            <w:szCs w:val="16"/>
            <w:u w:val="none"/>
            <w:rtl w:val="0"/>
          </w:rPr>
          <w:t xml:space="preserve">Presentation at 2017 Conference on Neural Information Processing Systems</w:t>
        </w:r>
      </w:hyperlink>
      <w:hyperlink r:id="rId120">
        <w:r w:rsidDel="00000000" w:rsidR="00000000" w:rsidRPr="00000000">
          <w:rPr>
            <w:b w:val="0"/>
            <w:i w:val="0"/>
            <w:color w:val="000000"/>
            <w:sz w:val="16"/>
            <w:szCs w:val="16"/>
            <w:u w:val="none"/>
            <w:rtl w:val="0"/>
          </w:rPr>
          <w:t xml:space="preserve">, Long Beach, CA [Online]. Available: </w:t>
        </w:r>
      </w:hyperlink>
      <w:hyperlink r:id="rId121">
        <w:r w:rsidDel="00000000" w:rsidR="00000000" w:rsidRPr="00000000">
          <w:rPr>
            <w:b w:val="0"/>
            <w:i w:val="0"/>
            <w:color w:val="000000"/>
            <w:sz w:val="16"/>
            <w:szCs w:val="16"/>
            <w:u w:val="none"/>
            <w:rtl w:val="0"/>
          </w:rPr>
          <w:t xml:space="preserve">http://learningsys.org/nips17/assets/slides/dean-nips17.pdf</w:t>
        </w:r>
      </w:hyperlink>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w:t>
        <w:tab/>
      </w:r>
      <w:hyperlink r:id="rId122">
        <w:r w:rsidDel="00000000" w:rsidR="00000000" w:rsidRPr="00000000">
          <w:rPr>
            <w:b w:val="0"/>
            <w:i w:val="0"/>
            <w:color w:val="000000"/>
            <w:sz w:val="16"/>
            <w:szCs w:val="16"/>
            <w:u w:val="none"/>
            <w:rtl w:val="0"/>
          </w:rPr>
          <w:t xml:space="preserve">Microsoft Research, “AI for AI Systems at Microsoft Faculty Summit,” August 1-2 2018. [Online]. Available: </w:t>
        </w:r>
      </w:hyperlink>
      <w:hyperlink r:id="rId123">
        <w:r w:rsidDel="00000000" w:rsidR="00000000" w:rsidRPr="00000000">
          <w:rPr>
            <w:b w:val="0"/>
            <w:i w:val="0"/>
            <w:color w:val="000000"/>
            <w:sz w:val="16"/>
            <w:szCs w:val="16"/>
            <w:u w:val="none"/>
            <w:rtl w:val="0"/>
          </w:rPr>
          <w:t xml:space="preserve">https://youtu.be/MqBOuoLflpU</w:t>
        </w:r>
      </w:hyperlink>
      <w:hyperlink r:id="rId124">
        <w:r w:rsidDel="00000000" w:rsidR="00000000" w:rsidRPr="00000000">
          <w:rPr>
            <w:b w:val="0"/>
            <w:i w:val="0"/>
            <w:color w:val="000000"/>
            <w:sz w:val="16"/>
            <w:szCs w:val="16"/>
            <w:u w:val="none"/>
            <w:rtl w:val="0"/>
          </w:rPr>
          <w:t xml:space="preserve">. [Accessed: 29-Jan-2019]</w:t>
        </w:r>
      </w:hyperlink>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w:t>
        <w:tab/>
      </w:r>
      <w:hyperlink r:id="rId125">
        <w:r w:rsidDel="00000000" w:rsidR="00000000" w:rsidRPr="00000000">
          <w:rPr>
            <w:b w:val="0"/>
            <w:i w:val="0"/>
            <w:color w:val="000000"/>
            <w:sz w:val="16"/>
            <w:szCs w:val="16"/>
            <w:u w:val="none"/>
            <w:rtl w:val="0"/>
          </w:rPr>
          <w:t xml:space="preserve">Microsoft Research, “AI for Database and Data Analytic Systems at Microsoft Faculty Summit,” August 1-2, 2018. [Online]. Available: </w:t>
        </w:r>
      </w:hyperlink>
      <w:hyperlink r:id="rId126">
        <w:r w:rsidDel="00000000" w:rsidR="00000000" w:rsidRPr="00000000">
          <w:rPr>
            <w:b w:val="0"/>
            <w:i w:val="0"/>
            <w:color w:val="000000"/>
            <w:sz w:val="16"/>
            <w:szCs w:val="16"/>
            <w:u w:val="none"/>
            <w:rtl w:val="0"/>
          </w:rPr>
          <w:t xml:space="preserve">https://youtu.be/Tkl6ERLWAbA</w:t>
        </w:r>
      </w:hyperlink>
      <w:hyperlink r:id="rId127">
        <w:r w:rsidDel="00000000" w:rsidR="00000000" w:rsidRPr="00000000">
          <w:rPr>
            <w:b w:val="0"/>
            <w:i w:val="0"/>
            <w:color w:val="000000"/>
            <w:sz w:val="16"/>
            <w:szCs w:val="16"/>
            <w:u w:val="none"/>
            <w:rtl w:val="0"/>
          </w:rPr>
          <w:t xml:space="preserve">. [Accessed: 29-Jan-2019]</w:t>
        </w:r>
      </w:hyperlink>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w:t>
        <w:tab/>
      </w:r>
      <w:hyperlink r:id="rId128">
        <w:r w:rsidDel="00000000" w:rsidR="00000000" w:rsidRPr="00000000">
          <w:rPr>
            <w:b w:val="0"/>
            <w:i w:val="0"/>
            <w:color w:val="000000"/>
            <w:sz w:val="16"/>
            <w:szCs w:val="16"/>
            <w:u w:val="none"/>
            <w:rtl w:val="0"/>
          </w:rPr>
          <w:t xml:space="preserve">S. Matsuoka, “Post-K: A Game Changing Supercomputer for Convergence of HPC and Big Data / AI,” 13-Feb-2019 [Online]. Available: </w:t>
        </w:r>
      </w:hyperlink>
      <w:hyperlink r:id="rId129">
        <w:r w:rsidDel="00000000" w:rsidR="00000000" w:rsidRPr="00000000">
          <w:rPr>
            <w:b w:val="0"/>
            <w:i w:val="0"/>
            <w:color w:val="000000"/>
            <w:sz w:val="16"/>
            <w:szCs w:val="16"/>
            <w:u w:val="none"/>
            <w:rtl w:val="0"/>
          </w:rPr>
          <w:t xml:space="preserve">https://drive.google.com/file/d/1t_F_shSU-48uDh4FKHhpZQXWIhk-BgJX/view?usp=sharing</w:t>
        </w:r>
      </w:hyperlink>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[11]</w:t>
        <w:tab/>
      </w:r>
      <w:hyperlink r:id="rId130">
        <w:r w:rsidDel="00000000" w:rsidR="00000000" w:rsidRPr="00000000">
          <w:rPr>
            <w:b w:val="0"/>
            <w:i w:val="0"/>
            <w:color w:val="000000"/>
            <w:sz w:val="16"/>
            <w:szCs w:val="16"/>
            <w:u w:val="none"/>
            <w:rtl w:val="0"/>
          </w:rPr>
          <w:t xml:space="preserve">G. Fox, D. Crandall, J. Qiu, G. Von Laszewski, S. Jha, J. Paden, O. Beckstein, T. Cheatham, M. Marathe, and F. Wang, “NSF 1443054: CIF21 DIBBs: Middleware and High Performance Analytics Libraries for Scalable Data Science, Poster,” presented at the DIBBs18 NSF Workshop, Data Infrastructure Building Blocks (DIBBs) https://dibbs18.ucsd.edu/, Washington DC, 2018 [Online]. Available: </w:t>
        </w:r>
      </w:hyperlink>
      <w:hyperlink r:id="rId131">
        <w:r w:rsidDel="00000000" w:rsidR="00000000" w:rsidRPr="00000000">
          <w:rPr>
            <w:b w:val="0"/>
            <w:i w:val="0"/>
            <w:color w:val="000000"/>
            <w:sz w:val="16"/>
            <w:szCs w:val="16"/>
            <w:u w:val="none"/>
            <w:rtl w:val="0"/>
          </w:rPr>
          <w:t xml:space="preserve">http://dsc.soic.indiana.edu/presentations/SPIDALPosterDibbsNSF1443054_0622.pdf</w:t>
        </w:r>
      </w:hyperlink>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[12]</w:t>
        <w:tab/>
      </w:r>
      <w:hyperlink r:id="rId132">
        <w:r w:rsidDel="00000000" w:rsidR="00000000" w:rsidRPr="00000000">
          <w:rPr>
            <w:b w:val="0"/>
            <w:i w:val="0"/>
            <w:color w:val="000000"/>
            <w:sz w:val="16"/>
            <w:szCs w:val="16"/>
            <w:u w:val="none"/>
            <w:rtl w:val="0"/>
          </w:rPr>
          <w:t xml:space="preserve">O. Beckstein, G. Fox, J. Qiu, D. Crandall, G. von Laszewski, J. Paden, S. Jha, F. Wang, M. Marathe, A. Vullikanti, and T. Cheatham, “Contributions to High-Performance Big Data Computing,” Sep. 2018 [Online]. Available: </w:t>
        </w:r>
      </w:hyperlink>
      <w:hyperlink r:id="rId133">
        <w:r w:rsidDel="00000000" w:rsidR="00000000" w:rsidRPr="00000000">
          <w:rPr>
            <w:b w:val="0"/>
            <w:i w:val="0"/>
            <w:color w:val="000000"/>
            <w:sz w:val="16"/>
            <w:szCs w:val="16"/>
            <w:u w:val="none"/>
            <w:rtl w:val="0"/>
          </w:rPr>
          <w:t xml:space="preserve">http://dsc.soic.indiana.edu/publications/SPIDALPaperSept2018.pdf</w:t>
        </w:r>
      </w:hyperlink>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[13]</w:t>
        <w:tab/>
      </w:r>
      <w:hyperlink r:id="rId134">
        <w:r w:rsidDel="00000000" w:rsidR="00000000" w:rsidRPr="00000000">
          <w:rPr>
            <w:b w:val="0"/>
            <w:i w:val="0"/>
            <w:color w:val="000000"/>
            <w:sz w:val="16"/>
            <w:szCs w:val="16"/>
            <w:u w:val="none"/>
            <w:rtl w:val="0"/>
          </w:rPr>
          <w:t xml:space="preserve">Geoffrey Fox, “HPC, Big Data, and Machine Learning Convergence,” </w:t>
        </w:r>
      </w:hyperlink>
      <w:hyperlink r:id="rId135">
        <w:r w:rsidDel="00000000" w:rsidR="00000000" w:rsidRPr="00000000">
          <w:rPr>
            <w:b w:val="0"/>
            <w:i w:val="1"/>
            <w:color w:val="000000"/>
            <w:sz w:val="16"/>
            <w:szCs w:val="16"/>
            <w:u w:val="none"/>
            <w:rtl w:val="0"/>
          </w:rPr>
          <w:t xml:space="preserve">Presentation Washington DC</w:t>
        </w:r>
      </w:hyperlink>
      <w:hyperlink r:id="rId136">
        <w:r w:rsidDel="00000000" w:rsidR="00000000" w:rsidRPr="00000000">
          <w:rPr>
            <w:b w:val="0"/>
            <w:i w:val="0"/>
            <w:color w:val="000000"/>
            <w:sz w:val="16"/>
            <w:szCs w:val="16"/>
            <w:u w:val="none"/>
            <w:rtl w:val="0"/>
          </w:rPr>
          <w:t xml:space="preserve">, 17-Jul-2019. [Online]. Available: </w:t>
        </w:r>
      </w:hyperlink>
      <w:hyperlink r:id="rId137">
        <w:r w:rsidDel="00000000" w:rsidR="00000000" w:rsidRPr="00000000">
          <w:rPr>
            <w:b w:val="0"/>
            <w:i w:val="0"/>
            <w:color w:val="000000"/>
            <w:sz w:val="16"/>
            <w:szCs w:val="16"/>
            <w:u w:val="none"/>
            <w:rtl w:val="0"/>
          </w:rPr>
          <w:t xml:space="preserve">http://dsc.soic.indiana.edu/presentations/HPC-BigDataConvergenceJuly16-2019.pdf</w:t>
        </w:r>
      </w:hyperlink>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[14]</w:t>
        <w:tab/>
      </w:r>
      <w:hyperlink r:id="rId138">
        <w:r w:rsidDel="00000000" w:rsidR="00000000" w:rsidRPr="00000000">
          <w:rPr>
            <w:b w:val="0"/>
            <w:i w:val="0"/>
            <w:color w:val="000000"/>
            <w:sz w:val="16"/>
            <w:szCs w:val="16"/>
            <w:u w:val="none"/>
            <w:rtl w:val="0"/>
          </w:rPr>
          <w:t xml:space="preserve">JCS Kadupitiya, Geoffrey C. Fox, Vikram Jadhao, “Machine Learning for Parameter Auto-tuning in Molecular Dynamics Simulations: Efficient Dynamics of Ions near Polarizable Nanoparticles,” Indiana University, Nov. 2018 [Online]. Available: </w:t>
        </w:r>
      </w:hyperlink>
      <w:hyperlink r:id="rId139">
        <w:r w:rsidDel="00000000" w:rsidR="00000000" w:rsidRPr="00000000">
          <w:rPr>
            <w:b w:val="0"/>
            <w:i w:val="0"/>
            <w:color w:val="000000"/>
            <w:sz w:val="16"/>
            <w:szCs w:val="16"/>
            <w:u w:val="none"/>
            <w:rtl w:val="0"/>
          </w:rPr>
          <w:t xml:space="preserve">http://dsc.soic.indiana.edu/publications/Manuscript.IJHPCA.Nov2018.pdf</w:t>
        </w:r>
      </w:hyperlink>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[15]</w:t>
        <w:tab/>
      </w:r>
      <w:hyperlink r:id="rId140">
        <w:r w:rsidDel="00000000" w:rsidR="00000000" w:rsidRPr="00000000">
          <w:rPr>
            <w:b w:val="0"/>
            <w:i w:val="0"/>
            <w:color w:val="000000"/>
            <w:sz w:val="16"/>
            <w:szCs w:val="16"/>
            <w:u w:val="none"/>
            <w:rtl w:val="0"/>
          </w:rPr>
          <w:t xml:space="preserve">C. J. Pretorius, M. C. du Plessis, and C. B. Cilliers, “Simulating Robots Without Conventional Physics: A Neural Network Approach,” </w:t>
        </w:r>
      </w:hyperlink>
      <w:hyperlink r:id="rId141">
        <w:r w:rsidDel="00000000" w:rsidR="00000000" w:rsidRPr="00000000">
          <w:rPr>
            <w:b w:val="0"/>
            <w:i w:val="1"/>
            <w:color w:val="000000"/>
            <w:sz w:val="16"/>
            <w:szCs w:val="16"/>
            <w:u w:val="none"/>
            <w:rtl w:val="0"/>
          </w:rPr>
          <w:t xml:space="preserve">J. Intell. Rob. Syst.</w:t>
        </w:r>
      </w:hyperlink>
      <w:hyperlink r:id="rId142">
        <w:r w:rsidDel="00000000" w:rsidR="00000000" w:rsidRPr="00000000">
          <w:rPr>
            <w:b w:val="0"/>
            <w:i w:val="0"/>
            <w:color w:val="000000"/>
            <w:sz w:val="16"/>
            <w:szCs w:val="16"/>
            <w:u w:val="none"/>
            <w:rtl w:val="0"/>
          </w:rPr>
          <w:t xml:space="preserve">, vol. 71, no. 3–4, pp. 319–348, Sep. 2013 [Online]. Available: </w:t>
        </w:r>
      </w:hyperlink>
      <w:hyperlink r:id="rId143">
        <w:r w:rsidDel="00000000" w:rsidR="00000000" w:rsidRPr="00000000">
          <w:rPr>
            <w:b w:val="0"/>
            <w:i w:val="0"/>
            <w:color w:val="000000"/>
            <w:sz w:val="16"/>
            <w:szCs w:val="16"/>
            <w:u w:val="none"/>
            <w:rtl w:val="0"/>
          </w:rPr>
          <w:t xml:space="preserve">https://link.springer.com/article/10.1007/s10846-012-9782-6</w:t>
        </w:r>
      </w:hyperlink>
      <w:hyperlink r:id="rId144">
        <w:r w:rsidDel="00000000" w:rsidR="00000000" w:rsidRPr="00000000">
          <w:rPr>
            <w:b w:val="0"/>
            <w:i w:val="0"/>
            <w:color w:val="000000"/>
            <w:sz w:val="16"/>
            <w:szCs w:val="16"/>
            <w:u w:val="none"/>
            <w:rtl w:val="0"/>
          </w:rPr>
          <w:t xml:space="preserve">. [Accessed: 21-Jul-2019]</w:t>
        </w:r>
      </w:hyperlink>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[16]</w:t>
        <w:tab/>
      </w:r>
      <w:hyperlink r:id="rId145">
        <w:r w:rsidDel="00000000" w:rsidR="00000000" w:rsidRPr="00000000">
          <w:rPr>
            <w:b w:val="0"/>
            <w:i w:val="0"/>
            <w:color w:val="000000"/>
            <w:sz w:val="16"/>
            <w:szCs w:val="16"/>
            <w:u w:val="none"/>
            <w:rtl w:val="0"/>
          </w:rPr>
          <w:t xml:space="preserve">F. Lamperti, A. Roventini, and A. Sani, “Agent-based model calibration using machine learning surrogates,” </w:t>
        </w:r>
      </w:hyperlink>
      <w:hyperlink r:id="rId146">
        <w:r w:rsidDel="00000000" w:rsidR="00000000" w:rsidRPr="00000000">
          <w:rPr>
            <w:b w:val="0"/>
            <w:i w:val="1"/>
            <w:color w:val="000000"/>
            <w:sz w:val="16"/>
            <w:szCs w:val="16"/>
            <w:u w:val="none"/>
            <w:rtl w:val="0"/>
          </w:rPr>
          <w:t xml:space="preserve">J. Econ. Dyn. Control</w:t>
        </w:r>
      </w:hyperlink>
      <w:hyperlink r:id="rId147">
        <w:r w:rsidDel="00000000" w:rsidR="00000000" w:rsidRPr="00000000">
          <w:rPr>
            <w:b w:val="0"/>
            <w:i w:val="0"/>
            <w:color w:val="000000"/>
            <w:sz w:val="16"/>
            <w:szCs w:val="16"/>
            <w:u w:val="none"/>
            <w:rtl w:val="0"/>
          </w:rPr>
          <w:t xml:space="preserve">, vol. 90, pp. 366–389, May 2018 [Online]. Available: </w:t>
        </w:r>
      </w:hyperlink>
      <w:hyperlink r:id="rId148">
        <w:r w:rsidDel="00000000" w:rsidR="00000000" w:rsidRPr="00000000">
          <w:rPr>
            <w:b w:val="0"/>
            <w:i w:val="0"/>
            <w:color w:val="000000"/>
            <w:sz w:val="16"/>
            <w:szCs w:val="16"/>
            <w:u w:val="none"/>
            <w:rtl w:val="0"/>
          </w:rPr>
          <w:t xml:space="preserve">http://www.sciencedirect.com/science/article/pii/S0165188918301088</w:t>
        </w:r>
      </w:hyperlink>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[17]</w:t>
        <w:tab/>
      </w:r>
      <w:hyperlink r:id="rId149">
        <w:r w:rsidDel="00000000" w:rsidR="00000000" w:rsidRPr="00000000">
          <w:rPr>
            <w:b w:val="0"/>
            <w:i w:val="0"/>
            <w:color w:val="000000"/>
            <w:sz w:val="16"/>
            <w:szCs w:val="16"/>
            <w:u w:val="none"/>
            <w:rtl w:val="0"/>
          </w:rPr>
          <w:t xml:space="preserve">M. H. Zangooei and J. Habibi, “Hybrid multiscale modeling and prediction of cancer cell behavior,” </w:t>
        </w:r>
      </w:hyperlink>
      <w:hyperlink r:id="rId150">
        <w:r w:rsidDel="00000000" w:rsidR="00000000" w:rsidRPr="00000000">
          <w:rPr>
            <w:b w:val="0"/>
            <w:i w:val="1"/>
            <w:color w:val="000000"/>
            <w:sz w:val="16"/>
            <w:szCs w:val="16"/>
            <w:u w:val="none"/>
            <w:rtl w:val="0"/>
          </w:rPr>
          <w:t xml:space="preserve">PLoS One</w:t>
        </w:r>
      </w:hyperlink>
      <w:hyperlink r:id="rId151">
        <w:r w:rsidDel="00000000" w:rsidR="00000000" w:rsidRPr="00000000">
          <w:rPr>
            <w:b w:val="0"/>
            <w:i w:val="0"/>
            <w:color w:val="000000"/>
            <w:sz w:val="16"/>
            <w:szCs w:val="16"/>
            <w:u w:val="none"/>
            <w:rtl w:val="0"/>
          </w:rPr>
          <w:t xml:space="preserve">, vol. 12, no. 8, p. e0183810, Aug. 2017 [Online]. Available: </w:t>
        </w:r>
      </w:hyperlink>
      <w:hyperlink r:id="rId152">
        <w:r w:rsidDel="00000000" w:rsidR="00000000" w:rsidRPr="00000000">
          <w:rPr>
            <w:b w:val="0"/>
            <w:i w:val="0"/>
            <w:color w:val="000000"/>
            <w:sz w:val="16"/>
            <w:szCs w:val="16"/>
            <w:u w:val="none"/>
            <w:rtl w:val="0"/>
          </w:rPr>
          <w:t xml:space="preserve">http://dx.doi.org/10.1371/journal.pone.0183810</w:t>
        </w:r>
      </w:hyperlink>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[18]</w:t>
        <w:tab/>
      </w:r>
      <w:hyperlink r:id="rId153">
        <w:r w:rsidDel="00000000" w:rsidR="00000000" w:rsidRPr="00000000">
          <w:rPr>
            <w:b w:val="0"/>
            <w:i w:val="0"/>
            <w:color w:val="000000"/>
            <w:sz w:val="16"/>
            <w:szCs w:val="16"/>
            <w:u w:val="none"/>
            <w:rtl w:val="0"/>
          </w:rPr>
          <w:t xml:space="preserve">B. C. Daniels, W. S. Ryu, and I. Nemenman, “Automated, predictive, and interpretable inference of Caenorhabditis elegans escape dynamics,” </w:t>
        </w:r>
      </w:hyperlink>
      <w:hyperlink r:id="rId154">
        <w:r w:rsidDel="00000000" w:rsidR="00000000" w:rsidRPr="00000000">
          <w:rPr>
            <w:b w:val="0"/>
            <w:i w:val="1"/>
            <w:color w:val="000000"/>
            <w:sz w:val="16"/>
            <w:szCs w:val="16"/>
            <w:u w:val="none"/>
            <w:rtl w:val="0"/>
          </w:rPr>
          <w:t xml:space="preserve">Proc. Natl. Acad. Sci. U. S. A.</w:t>
        </w:r>
      </w:hyperlink>
      <w:hyperlink r:id="rId155">
        <w:r w:rsidDel="00000000" w:rsidR="00000000" w:rsidRPr="00000000">
          <w:rPr>
            <w:b w:val="0"/>
            <w:i w:val="0"/>
            <w:color w:val="000000"/>
            <w:sz w:val="16"/>
            <w:szCs w:val="16"/>
            <w:u w:val="none"/>
            <w:rtl w:val="0"/>
          </w:rPr>
          <w:t xml:space="preserve">, vol. 116, no. 15, pp. 7226–7231, Apr. 2019 [Online]. Available: </w:t>
        </w:r>
      </w:hyperlink>
      <w:hyperlink r:id="rId156">
        <w:r w:rsidDel="00000000" w:rsidR="00000000" w:rsidRPr="00000000">
          <w:rPr>
            <w:b w:val="0"/>
            <w:i w:val="0"/>
            <w:color w:val="000000"/>
            <w:sz w:val="16"/>
            <w:szCs w:val="16"/>
            <w:u w:val="none"/>
            <w:rtl w:val="0"/>
          </w:rPr>
          <w:t xml:space="preserve">http://dx.doi.org/10.1073/pnas.1816531116</w:t>
        </w:r>
      </w:hyperlink>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[19]</w:t>
        <w:tab/>
      </w:r>
      <w:hyperlink r:id="rId157">
        <w:r w:rsidDel="00000000" w:rsidR="00000000" w:rsidRPr="00000000">
          <w:rPr>
            <w:b w:val="0"/>
            <w:i w:val="0"/>
            <w:color w:val="000000"/>
            <w:sz w:val="16"/>
            <w:szCs w:val="16"/>
            <w:u w:val="none"/>
            <w:rtl w:val="0"/>
          </w:rPr>
          <w:t xml:space="preserve">B. C. Daniels and I. Nemenman, “Automated adaptive inference of phenomenological dynamical models,” </w:t>
        </w:r>
      </w:hyperlink>
      <w:hyperlink r:id="rId158">
        <w:r w:rsidDel="00000000" w:rsidR="00000000" w:rsidRPr="00000000">
          <w:rPr>
            <w:b w:val="0"/>
            <w:i w:val="1"/>
            <w:color w:val="000000"/>
            <w:sz w:val="16"/>
            <w:szCs w:val="16"/>
            <w:u w:val="none"/>
            <w:rtl w:val="0"/>
          </w:rPr>
          <w:t xml:space="preserve">Nat. Commun.</w:t>
        </w:r>
      </w:hyperlink>
      <w:hyperlink r:id="rId159">
        <w:r w:rsidDel="00000000" w:rsidR="00000000" w:rsidRPr="00000000">
          <w:rPr>
            <w:b w:val="0"/>
            <w:i w:val="0"/>
            <w:color w:val="000000"/>
            <w:sz w:val="16"/>
            <w:szCs w:val="16"/>
            <w:u w:val="none"/>
            <w:rtl w:val="0"/>
          </w:rPr>
          <w:t xml:space="preserve">, vol. 6, p. 8133, Aug. 2015 [Online]. Available: </w:t>
        </w:r>
      </w:hyperlink>
      <w:hyperlink r:id="rId160">
        <w:r w:rsidDel="00000000" w:rsidR="00000000" w:rsidRPr="00000000">
          <w:rPr>
            <w:b w:val="0"/>
            <w:i w:val="0"/>
            <w:color w:val="000000"/>
            <w:sz w:val="16"/>
            <w:szCs w:val="16"/>
            <w:u w:val="none"/>
            <w:rtl w:val="0"/>
          </w:rPr>
          <w:t xml:space="preserve">http://dx.doi.org/10.1038/ncomms9133</w:t>
        </w:r>
      </w:hyperlink>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[20]</w:t>
        <w:tab/>
      </w:r>
      <w:hyperlink r:id="rId161">
        <w:r w:rsidDel="00000000" w:rsidR="00000000" w:rsidRPr="00000000">
          <w:rPr>
            <w:b w:val="0"/>
            <w:i w:val="0"/>
            <w:color w:val="000000"/>
            <w:sz w:val="16"/>
            <w:szCs w:val="16"/>
            <w:u w:val="none"/>
            <w:rtl w:val="0"/>
          </w:rPr>
          <w:t xml:space="preserve">B. C. Daniels and I. Nemenman, “Automated adaptive inference of coarse-grained dynamical models in systems biology,” </w:t>
        </w:r>
      </w:hyperlink>
      <w:hyperlink r:id="rId162">
        <w:r w:rsidDel="00000000" w:rsidR="00000000" w:rsidRPr="00000000">
          <w:rPr>
            <w:b w:val="0"/>
            <w:i w:val="1"/>
            <w:color w:val="000000"/>
            <w:sz w:val="16"/>
            <w:szCs w:val="16"/>
            <w:u w:val="none"/>
            <w:rtl w:val="0"/>
          </w:rPr>
          <w:t xml:space="preserve">arXiv [q-bio.QM]</w:t>
        </w:r>
      </w:hyperlink>
      <w:hyperlink r:id="rId163">
        <w:r w:rsidDel="00000000" w:rsidR="00000000" w:rsidRPr="00000000">
          <w:rPr>
            <w:b w:val="0"/>
            <w:i w:val="0"/>
            <w:color w:val="000000"/>
            <w:sz w:val="16"/>
            <w:szCs w:val="16"/>
            <w:u w:val="none"/>
            <w:rtl w:val="0"/>
          </w:rPr>
          <w:t xml:space="preserve">, 24-Apr-2014 [Online]. Available: </w:t>
        </w:r>
      </w:hyperlink>
      <w:hyperlink r:id="rId164">
        <w:r w:rsidDel="00000000" w:rsidR="00000000" w:rsidRPr="00000000">
          <w:rPr>
            <w:b w:val="0"/>
            <w:i w:val="0"/>
            <w:color w:val="000000"/>
            <w:sz w:val="16"/>
            <w:szCs w:val="16"/>
            <w:u w:val="none"/>
            <w:rtl w:val="0"/>
          </w:rPr>
          <w:t xml:space="preserve">http://arxiv.org/abs/1404.6283</w:t>
        </w:r>
      </w:hyperlink>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[21]</w:t>
        <w:tab/>
      </w:r>
      <w:hyperlink r:id="rId165">
        <w:r w:rsidDel="00000000" w:rsidR="00000000" w:rsidRPr="00000000">
          <w:rPr>
            <w:b w:val="0"/>
            <w:i w:val="0"/>
            <w:color w:val="000000"/>
            <w:sz w:val="16"/>
            <w:szCs w:val="16"/>
            <w:u w:val="none"/>
            <w:rtl w:val="0"/>
          </w:rPr>
          <w:t xml:space="preserve">J. Lagergren, J. T. Nardini, G. Michael Lavigne, E. M. Rutter, and K. B. Flores, “Learning partial differential equations for biological transport models from noisy spatiotemporal data,” </w:t>
        </w:r>
      </w:hyperlink>
      <w:hyperlink r:id="rId166">
        <w:r w:rsidDel="00000000" w:rsidR="00000000" w:rsidRPr="00000000">
          <w:rPr>
            <w:b w:val="0"/>
            <w:i w:val="1"/>
            <w:color w:val="000000"/>
            <w:sz w:val="16"/>
            <w:szCs w:val="16"/>
            <w:u w:val="none"/>
            <w:rtl w:val="0"/>
          </w:rPr>
          <w:t xml:space="preserve">arXiv [math.DS]</w:t>
        </w:r>
      </w:hyperlink>
      <w:hyperlink r:id="rId167">
        <w:r w:rsidDel="00000000" w:rsidR="00000000" w:rsidRPr="00000000">
          <w:rPr>
            <w:b w:val="0"/>
            <w:i w:val="0"/>
            <w:color w:val="000000"/>
            <w:sz w:val="16"/>
            <w:szCs w:val="16"/>
            <w:u w:val="none"/>
            <w:rtl w:val="0"/>
          </w:rPr>
          <w:t xml:space="preserve">, 13-Feb-2019 [Online]. Available: </w:t>
        </w:r>
      </w:hyperlink>
      <w:hyperlink r:id="rId168">
        <w:r w:rsidDel="00000000" w:rsidR="00000000" w:rsidRPr="00000000">
          <w:rPr>
            <w:b w:val="0"/>
            <w:i w:val="0"/>
            <w:color w:val="000000"/>
            <w:sz w:val="16"/>
            <w:szCs w:val="16"/>
            <w:u w:val="none"/>
            <w:rtl w:val="0"/>
          </w:rPr>
          <w:t xml:space="preserve">http://arxiv.org/abs/1902.04733</w:t>
        </w:r>
      </w:hyperlink>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[22]</w:t>
        <w:tab/>
      </w:r>
      <w:hyperlink r:id="rId169">
        <w:r w:rsidDel="00000000" w:rsidR="00000000" w:rsidRPr="00000000">
          <w:rPr>
            <w:b w:val="0"/>
            <w:i w:val="0"/>
            <w:color w:val="000000"/>
            <w:sz w:val="16"/>
            <w:szCs w:val="16"/>
            <w:u w:val="none"/>
            <w:rtl w:val="0"/>
          </w:rPr>
          <w:t xml:space="preserve">X. Geng, X. Wu, L. Zhang, Q. Yang, Y. Liu, and J. Ye, “Multi-Modal Graph Interaction for Multi-Graph Convolution Network in Urban Spatiotemporal Forecasting,” </w:t>
        </w:r>
      </w:hyperlink>
      <w:hyperlink r:id="rId170">
        <w:r w:rsidDel="00000000" w:rsidR="00000000" w:rsidRPr="00000000">
          <w:rPr>
            <w:b w:val="0"/>
            <w:i w:val="1"/>
            <w:color w:val="000000"/>
            <w:sz w:val="16"/>
            <w:szCs w:val="16"/>
            <w:u w:val="none"/>
            <w:rtl w:val="0"/>
          </w:rPr>
          <w:t xml:space="preserve">arXiv [cs.LG]</w:t>
        </w:r>
      </w:hyperlink>
      <w:hyperlink r:id="rId171">
        <w:r w:rsidDel="00000000" w:rsidR="00000000" w:rsidRPr="00000000">
          <w:rPr>
            <w:b w:val="0"/>
            <w:i w:val="0"/>
            <w:color w:val="000000"/>
            <w:sz w:val="16"/>
            <w:szCs w:val="16"/>
            <w:u w:val="none"/>
            <w:rtl w:val="0"/>
          </w:rPr>
          <w:t xml:space="preserve">, 27-May-2019 [Online]. Available: </w:t>
        </w:r>
      </w:hyperlink>
      <w:hyperlink r:id="rId172">
        <w:r w:rsidDel="00000000" w:rsidR="00000000" w:rsidRPr="00000000">
          <w:rPr>
            <w:b w:val="0"/>
            <w:i w:val="0"/>
            <w:color w:val="000000"/>
            <w:sz w:val="16"/>
            <w:szCs w:val="16"/>
            <w:u w:val="none"/>
            <w:rtl w:val="0"/>
          </w:rPr>
          <w:t xml:space="preserve">http://arxiv.org/abs/1905.11395</w:t>
        </w:r>
      </w:hyperlink>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[23]</w:t>
        <w:tab/>
      </w:r>
      <w:hyperlink r:id="rId173">
        <w:r w:rsidDel="00000000" w:rsidR="00000000" w:rsidRPr="00000000">
          <w:rPr>
            <w:b w:val="0"/>
            <w:i w:val="0"/>
            <w:color w:val="000000"/>
            <w:sz w:val="16"/>
            <w:szCs w:val="16"/>
            <w:u w:val="none"/>
            <w:rtl w:val="0"/>
          </w:rPr>
          <w:t xml:space="preserve">Z. Costello and H. G. Martin, “A machine learning approach to predict metabolic pathway dynamics from time-series multiomics data,” </w:t>
        </w:r>
      </w:hyperlink>
      <w:hyperlink r:id="rId174">
        <w:r w:rsidDel="00000000" w:rsidR="00000000" w:rsidRPr="00000000">
          <w:rPr>
            <w:b w:val="0"/>
            <w:i w:val="1"/>
            <w:color w:val="000000"/>
            <w:sz w:val="16"/>
            <w:szCs w:val="16"/>
            <w:u w:val="none"/>
            <w:rtl w:val="0"/>
          </w:rPr>
          <w:t xml:space="preserve">NPJ Syst Biol Appl</w:t>
        </w:r>
      </w:hyperlink>
      <w:hyperlink r:id="rId175">
        <w:r w:rsidDel="00000000" w:rsidR="00000000" w:rsidRPr="00000000">
          <w:rPr>
            <w:b w:val="0"/>
            <w:i w:val="0"/>
            <w:color w:val="000000"/>
            <w:sz w:val="16"/>
            <w:szCs w:val="16"/>
            <w:u w:val="none"/>
            <w:rtl w:val="0"/>
          </w:rPr>
          <w:t xml:space="preserve">, vol. 4, p. 19, May 2018 [Online]. Available: </w:t>
        </w:r>
      </w:hyperlink>
      <w:hyperlink r:id="rId176">
        <w:r w:rsidDel="00000000" w:rsidR="00000000" w:rsidRPr="00000000">
          <w:rPr>
            <w:b w:val="0"/>
            <w:i w:val="0"/>
            <w:color w:val="000000"/>
            <w:sz w:val="16"/>
            <w:szCs w:val="16"/>
            <w:u w:val="none"/>
            <w:rtl w:val="0"/>
          </w:rPr>
          <w:t xml:space="preserve">http://dx.doi.org/10.1038/s41540-018-0054-3</w:t>
        </w:r>
      </w:hyperlink>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[24]</w:t>
        <w:tab/>
      </w:r>
      <w:hyperlink r:id="rId177">
        <w:r w:rsidDel="00000000" w:rsidR="00000000" w:rsidRPr="00000000">
          <w:rPr>
            <w:b w:val="0"/>
            <w:i w:val="0"/>
            <w:color w:val="000000"/>
            <w:sz w:val="16"/>
            <w:szCs w:val="16"/>
            <w:u w:val="none"/>
            <w:rtl w:val="0"/>
          </w:rPr>
          <w:t xml:space="preserve">Y. Wu, Y. Yang, H. Nishiura, and M. Saitoh, “Deep Learning for Epidemiological Predictions,” in </w:t>
        </w:r>
      </w:hyperlink>
      <w:hyperlink r:id="rId178">
        <w:r w:rsidDel="00000000" w:rsidR="00000000" w:rsidRPr="00000000">
          <w:rPr>
            <w:b w:val="0"/>
            <w:i w:val="1"/>
            <w:color w:val="000000"/>
            <w:sz w:val="16"/>
            <w:szCs w:val="16"/>
            <w:u w:val="none"/>
            <w:rtl w:val="0"/>
          </w:rPr>
          <w:t xml:space="preserve">The 41st International ACM SIGIR Conference on Research &amp; Development in Information Retrieval</w:t>
        </w:r>
      </w:hyperlink>
      <w:hyperlink r:id="rId179">
        <w:r w:rsidDel="00000000" w:rsidR="00000000" w:rsidRPr="00000000">
          <w:rPr>
            <w:b w:val="0"/>
            <w:i w:val="0"/>
            <w:color w:val="000000"/>
            <w:sz w:val="16"/>
            <w:szCs w:val="16"/>
            <w:u w:val="none"/>
            <w:rtl w:val="0"/>
          </w:rPr>
          <w:t xml:space="preserve">, 2018, pp. 1085–1088 [Online]. Available: </w:t>
        </w:r>
      </w:hyperlink>
      <w:hyperlink r:id="rId180">
        <w:r w:rsidDel="00000000" w:rsidR="00000000" w:rsidRPr="00000000">
          <w:rPr>
            <w:b w:val="0"/>
            <w:i w:val="0"/>
            <w:color w:val="000000"/>
            <w:sz w:val="16"/>
            <w:szCs w:val="16"/>
            <w:u w:val="none"/>
            <w:rtl w:val="0"/>
          </w:rPr>
          <w:t xml:space="preserve">https://dl.acm.org/citation.cfm?id=3209978.3210077</w:t>
        </w:r>
      </w:hyperlink>
      <w:hyperlink r:id="rId181">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[25]</w:t>
        <w:tab/>
      </w:r>
      <w:hyperlink r:id="rId182">
        <w:r w:rsidDel="00000000" w:rsidR="00000000" w:rsidRPr="00000000">
          <w:rPr>
            <w:b w:val="0"/>
            <w:i w:val="0"/>
            <w:color w:val="000000"/>
            <w:sz w:val="16"/>
            <w:szCs w:val="16"/>
            <w:u w:val="none"/>
            <w:rtl w:val="0"/>
          </w:rPr>
          <w:t xml:space="preserve">S. R. Venna, A. Tavanaei, R. N. Gottumukkala, V. V. Raghavan, A. S. Maida, and S. Nichols, “A Novel Data-Driven Model for Real-Time Influenza Forecasting,” </w:t>
        </w:r>
      </w:hyperlink>
      <w:hyperlink r:id="rId183">
        <w:r w:rsidDel="00000000" w:rsidR="00000000" w:rsidRPr="00000000">
          <w:rPr>
            <w:b w:val="0"/>
            <w:i w:val="1"/>
            <w:color w:val="000000"/>
            <w:sz w:val="16"/>
            <w:szCs w:val="16"/>
            <w:u w:val="none"/>
            <w:rtl w:val="0"/>
          </w:rPr>
          <w:t xml:space="preserve">IEEE Access</w:t>
        </w:r>
      </w:hyperlink>
      <w:hyperlink r:id="rId184">
        <w:r w:rsidDel="00000000" w:rsidR="00000000" w:rsidRPr="00000000">
          <w:rPr>
            <w:b w:val="0"/>
            <w:i w:val="0"/>
            <w:color w:val="000000"/>
            <w:sz w:val="16"/>
            <w:szCs w:val="16"/>
            <w:u w:val="none"/>
            <w:rtl w:val="0"/>
          </w:rPr>
          <w:t xml:space="preserve">, vol. 7, pp. 7691–7701, 2019 [Online]. Available: </w:t>
        </w:r>
      </w:hyperlink>
      <w:hyperlink r:id="rId185">
        <w:r w:rsidDel="00000000" w:rsidR="00000000" w:rsidRPr="00000000">
          <w:rPr>
            <w:b w:val="0"/>
            <w:i w:val="0"/>
            <w:color w:val="000000"/>
            <w:sz w:val="16"/>
            <w:szCs w:val="16"/>
            <w:u w:val="none"/>
            <w:rtl w:val="0"/>
          </w:rPr>
          <w:t xml:space="preserve">http://dx.doi.org/10.1109/ACCESS.2018.2888585</w:t>
        </w:r>
      </w:hyperlink>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[26]</w:t>
        <w:tab/>
      </w:r>
      <w:hyperlink r:id="rId186">
        <w:r w:rsidDel="00000000" w:rsidR="00000000" w:rsidRPr="00000000">
          <w:rPr>
            <w:b w:val="0"/>
            <w:i w:val="0"/>
            <w:color w:val="000000"/>
            <w:sz w:val="16"/>
            <w:szCs w:val="16"/>
            <w:u w:val="none"/>
            <w:rtl w:val="0"/>
          </w:rPr>
          <w:t xml:space="preserve">S. Rasp, M. S. Pritchard, and P. Gentine, “Deep learning to represent subgrid processes in climate models,” </w:t>
        </w:r>
      </w:hyperlink>
      <w:hyperlink r:id="rId187">
        <w:r w:rsidDel="00000000" w:rsidR="00000000" w:rsidRPr="00000000">
          <w:rPr>
            <w:b w:val="0"/>
            <w:i w:val="1"/>
            <w:color w:val="000000"/>
            <w:sz w:val="16"/>
            <w:szCs w:val="16"/>
            <w:u w:val="none"/>
            <w:rtl w:val="0"/>
          </w:rPr>
          <w:t xml:space="preserve">Proc. Natl. Acad. Sci. U. S. A.</w:t>
        </w:r>
      </w:hyperlink>
      <w:hyperlink r:id="rId188">
        <w:r w:rsidDel="00000000" w:rsidR="00000000" w:rsidRPr="00000000">
          <w:rPr>
            <w:b w:val="0"/>
            <w:i w:val="0"/>
            <w:color w:val="000000"/>
            <w:sz w:val="16"/>
            <w:szCs w:val="16"/>
            <w:u w:val="none"/>
            <w:rtl w:val="0"/>
          </w:rPr>
          <w:t xml:space="preserve">, vol. 115, no. 39, p. 9684, Sep. 2018 [Online]. Available: </w:t>
        </w:r>
      </w:hyperlink>
      <w:hyperlink r:id="rId189">
        <w:r w:rsidDel="00000000" w:rsidR="00000000" w:rsidRPr="00000000">
          <w:rPr>
            <w:b w:val="0"/>
            <w:i w:val="0"/>
            <w:color w:val="000000"/>
            <w:sz w:val="16"/>
            <w:szCs w:val="16"/>
            <w:u w:val="none"/>
            <w:rtl w:val="0"/>
          </w:rPr>
          <w:t xml:space="preserve">http://www.pnas.org/content/115/39/9684.abstract</w:t>
        </w:r>
      </w:hyperlink>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[27]</w:t>
        <w:tab/>
      </w:r>
      <w:hyperlink r:id="rId190">
        <w:r w:rsidDel="00000000" w:rsidR="00000000" w:rsidRPr="00000000">
          <w:rPr>
            <w:b w:val="0"/>
            <w:i w:val="0"/>
            <w:color w:val="000000"/>
            <w:sz w:val="16"/>
            <w:szCs w:val="16"/>
            <w:u w:val="none"/>
            <w:rtl w:val="0"/>
          </w:rPr>
          <w:t xml:space="preserve">K. Matković, D. Gračanin, and H. Hauser, “Visual Analytics for Simulation Ensembles,” in </w:t>
        </w:r>
      </w:hyperlink>
      <w:hyperlink r:id="rId191">
        <w:r w:rsidDel="00000000" w:rsidR="00000000" w:rsidRPr="00000000">
          <w:rPr>
            <w:b w:val="0"/>
            <w:i w:val="1"/>
            <w:color w:val="000000"/>
            <w:sz w:val="16"/>
            <w:szCs w:val="16"/>
            <w:u w:val="none"/>
            <w:rtl w:val="0"/>
          </w:rPr>
          <w:t xml:space="preserve">Proceedings of the 2018 Winter Simulation Conference</w:t>
        </w:r>
      </w:hyperlink>
      <w:hyperlink r:id="rId192">
        <w:r w:rsidDel="00000000" w:rsidR="00000000" w:rsidRPr="00000000">
          <w:rPr>
            <w:b w:val="0"/>
            <w:i w:val="0"/>
            <w:color w:val="000000"/>
            <w:sz w:val="16"/>
            <w:szCs w:val="16"/>
            <w:u w:val="none"/>
            <w:rtl w:val="0"/>
          </w:rPr>
          <w:t xml:space="preserve">, Gothenburg, Sweden, 2018, pp. 321–335 [Online]. Available: </w:t>
        </w:r>
      </w:hyperlink>
      <w:hyperlink r:id="rId193">
        <w:r w:rsidDel="00000000" w:rsidR="00000000" w:rsidRPr="00000000">
          <w:rPr>
            <w:b w:val="0"/>
            <w:i w:val="0"/>
            <w:color w:val="000000"/>
            <w:sz w:val="16"/>
            <w:szCs w:val="16"/>
            <w:u w:val="none"/>
            <w:rtl w:val="0"/>
          </w:rPr>
          <w:t xml:space="preserve">http://dl.acm.org/citation.cfm?id=3320516.3320563</w:t>
        </w:r>
      </w:hyperlink>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[28]</w:t>
        <w:tab/>
      </w:r>
      <w:hyperlink r:id="rId194">
        <w:r w:rsidDel="00000000" w:rsidR="00000000" w:rsidRPr="00000000">
          <w:rPr>
            <w:b w:val="0"/>
            <w:i w:val="0"/>
            <w:color w:val="000000"/>
            <w:sz w:val="16"/>
            <w:szCs w:val="16"/>
            <w:u w:val="none"/>
            <w:rtl w:val="0"/>
          </w:rPr>
          <w:t xml:space="preserve">P. M. Kasson and S. Jha, “Adaptive ensemble simulations of biomolecules,” </w:t>
        </w:r>
      </w:hyperlink>
      <w:hyperlink r:id="rId195">
        <w:r w:rsidDel="00000000" w:rsidR="00000000" w:rsidRPr="00000000">
          <w:rPr>
            <w:b w:val="0"/>
            <w:i w:val="1"/>
            <w:color w:val="000000"/>
            <w:sz w:val="16"/>
            <w:szCs w:val="16"/>
            <w:u w:val="none"/>
            <w:rtl w:val="0"/>
          </w:rPr>
          <w:t xml:space="preserve">arXiv [q-bio.QM]</w:t>
        </w:r>
      </w:hyperlink>
      <w:hyperlink r:id="rId196">
        <w:r w:rsidDel="00000000" w:rsidR="00000000" w:rsidRPr="00000000">
          <w:rPr>
            <w:b w:val="0"/>
            <w:i w:val="0"/>
            <w:color w:val="000000"/>
            <w:sz w:val="16"/>
            <w:szCs w:val="16"/>
            <w:u w:val="none"/>
            <w:rtl w:val="0"/>
          </w:rPr>
          <w:t xml:space="preserve">, 13-Sep-2018 [Online]. Available: </w:t>
        </w:r>
      </w:hyperlink>
      <w:hyperlink r:id="rId197">
        <w:r w:rsidDel="00000000" w:rsidR="00000000" w:rsidRPr="00000000">
          <w:rPr>
            <w:b w:val="0"/>
            <w:i w:val="0"/>
            <w:color w:val="000000"/>
            <w:sz w:val="16"/>
            <w:szCs w:val="16"/>
            <w:u w:val="none"/>
            <w:rtl w:val="0"/>
          </w:rPr>
          <w:t xml:space="preserve">http://arxiv.org/abs/1809.04804</w:t>
        </w:r>
      </w:hyperlink>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[29]</w:t>
        <w:tab/>
      </w:r>
      <w:hyperlink r:id="rId198">
        <w:r w:rsidDel="00000000" w:rsidR="00000000" w:rsidRPr="00000000">
          <w:rPr>
            <w:b w:val="0"/>
            <w:i w:val="0"/>
            <w:color w:val="000000"/>
            <w:sz w:val="16"/>
            <w:szCs w:val="16"/>
            <w:u w:val="none"/>
            <w:rtl w:val="0"/>
          </w:rPr>
          <w:t xml:space="preserve">E. Chiavazzo, R. Covino, R. R. Coifman, C. W. Gear, A. S. Georgiou, G. Hummer, and I. G. Kevrekidis, “Intrinsic map dynamics exploration for uncharted effective free-energy landscapes,” </w:t>
        </w:r>
      </w:hyperlink>
      <w:hyperlink r:id="rId199">
        <w:r w:rsidDel="00000000" w:rsidR="00000000" w:rsidRPr="00000000">
          <w:rPr>
            <w:b w:val="0"/>
            <w:i w:val="1"/>
            <w:color w:val="000000"/>
            <w:sz w:val="16"/>
            <w:szCs w:val="16"/>
            <w:u w:val="none"/>
            <w:rtl w:val="0"/>
          </w:rPr>
          <w:t xml:space="preserve">Proc. Natl. Acad. Sci. U. S. A.</w:t>
        </w:r>
      </w:hyperlink>
      <w:hyperlink r:id="rId200">
        <w:r w:rsidDel="00000000" w:rsidR="00000000" w:rsidRPr="00000000">
          <w:rPr>
            <w:b w:val="0"/>
            <w:i w:val="0"/>
            <w:color w:val="000000"/>
            <w:sz w:val="16"/>
            <w:szCs w:val="16"/>
            <w:u w:val="none"/>
            <w:rtl w:val="0"/>
          </w:rPr>
          <w:t xml:space="preserve">, vol. 114, no. 28, pp. E5494–E5503, Jul. 2017 [Online]. Available: </w:t>
        </w:r>
      </w:hyperlink>
      <w:hyperlink r:id="rId201">
        <w:r w:rsidDel="00000000" w:rsidR="00000000" w:rsidRPr="00000000">
          <w:rPr>
            <w:b w:val="0"/>
            <w:i w:val="0"/>
            <w:color w:val="000000"/>
            <w:sz w:val="16"/>
            <w:szCs w:val="16"/>
            <w:u w:val="none"/>
            <w:rtl w:val="0"/>
          </w:rPr>
          <w:t xml:space="preserve">http://dx.doi.org/10.1073/pnas.1621481114</w:t>
        </w:r>
      </w:hyperlink>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[30]</w:t>
        <w:tab/>
      </w:r>
      <w:hyperlink r:id="rId202">
        <w:r w:rsidDel="00000000" w:rsidR="00000000" w:rsidRPr="00000000">
          <w:rPr>
            <w:b w:val="0"/>
            <w:i w:val="0"/>
            <w:color w:val="000000"/>
            <w:sz w:val="16"/>
            <w:szCs w:val="16"/>
            <w:u w:val="none"/>
            <w:rtl w:val="0"/>
          </w:rPr>
          <w:t xml:space="preserve">K. Terayama, H. Iwata, M. Araki, Y. Okuno, and K. Tsuda, “Machine learning accelerates MD-based binding pose prediction between ligands and proteins,” </w:t>
        </w:r>
      </w:hyperlink>
      <w:hyperlink r:id="rId203">
        <w:r w:rsidDel="00000000" w:rsidR="00000000" w:rsidRPr="00000000">
          <w:rPr>
            <w:b w:val="0"/>
            <w:i w:val="1"/>
            <w:color w:val="000000"/>
            <w:sz w:val="16"/>
            <w:szCs w:val="16"/>
            <w:u w:val="none"/>
            <w:rtl w:val="0"/>
          </w:rPr>
          <w:t xml:space="preserve">Bioinformatics</w:t>
        </w:r>
      </w:hyperlink>
      <w:hyperlink r:id="rId204">
        <w:r w:rsidDel="00000000" w:rsidR="00000000" w:rsidRPr="00000000">
          <w:rPr>
            <w:b w:val="0"/>
            <w:i w:val="0"/>
            <w:color w:val="000000"/>
            <w:sz w:val="16"/>
            <w:szCs w:val="16"/>
            <w:u w:val="none"/>
            <w:rtl w:val="0"/>
          </w:rPr>
          <w:t xml:space="preserve">, vol. 34, no. 5, pp. 770–778, Mar. 2018 [Online]. Available: </w:t>
        </w:r>
      </w:hyperlink>
      <w:hyperlink r:id="rId205">
        <w:r w:rsidDel="00000000" w:rsidR="00000000" w:rsidRPr="00000000">
          <w:rPr>
            <w:b w:val="0"/>
            <w:i w:val="0"/>
            <w:color w:val="000000"/>
            <w:sz w:val="16"/>
            <w:szCs w:val="16"/>
            <w:u w:val="none"/>
            <w:rtl w:val="0"/>
          </w:rPr>
          <w:t xml:space="preserve">https://www.ncbi.nlm.nih.gov/pubmed/29040432</w:t>
        </w:r>
      </w:hyperlink>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[31]</w:t>
        <w:tab/>
      </w:r>
      <w:hyperlink r:id="rId206">
        <w:r w:rsidDel="00000000" w:rsidR="00000000" w:rsidRPr="00000000">
          <w:rPr>
            <w:b w:val="0"/>
            <w:i w:val="0"/>
            <w:color w:val="000000"/>
            <w:sz w:val="16"/>
            <w:szCs w:val="16"/>
            <w:u w:val="none"/>
            <w:rtl w:val="0"/>
          </w:rPr>
          <w:t xml:space="preserve">R. Galvelis and Y. Sugita, “Neural Network and Nearest Neighbor Algorithms for Enhancing Sampling of Molecular Dynamics,” </w:t>
        </w:r>
      </w:hyperlink>
      <w:hyperlink r:id="rId207">
        <w:r w:rsidDel="00000000" w:rsidR="00000000" w:rsidRPr="00000000">
          <w:rPr>
            <w:b w:val="0"/>
            <w:i w:val="1"/>
            <w:color w:val="000000"/>
            <w:sz w:val="16"/>
            <w:szCs w:val="16"/>
            <w:u w:val="none"/>
            <w:rtl w:val="0"/>
          </w:rPr>
          <w:t xml:space="preserve">J. Chem. Theory Comput.</w:t>
        </w:r>
      </w:hyperlink>
      <w:hyperlink r:id="rId208">
        <w:r w:rsidDel="00000000" w:rsidR="00000000" w:rsidRPr="00000000">
          <w:rPr>
            <w:b w:val="0"/>
            <w:i w:val="0"/>
            <w:color w:val="000000"/>
            <w:sz w:val="16"/>
            <w:szCs w:val="16"/>
            <w:u w:val="none"/>
            <w:rtl w:val="0"/>
          </w:rPr>
          <w:t xml:space="preserve">, vol. 13, no. 6, pp. 2489–2500, Jun. 2017 [Online]. Available: </w:t>
        </w:r>
      </w:hyperlink>
      <w:hyperlink r:id="rId209">
        <w:r w:rsidDel="00000000" w:rsidR="00000000" w:rsidRPr="00000000">
          <w:rPr>
            <w:b w:val="0"/>
            <w:i w:val="0"/>
            <w:color w:val="000000"/>
            <w:sz w:val="16"/>
            <w:szCs w:val="16"/>
            <w:u w:val="none"/>
            <w:rtl w:val="0"/>
          </w:rPr>
          <w:t xml:space="preserve">http://dx.doi.org/10.1021/acs.jctc.7b00188</w:t>
        </w:r>
      </w:hyperlink>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[32]</w:t>
        <w:tab/>
      </w:r>
      <w:hyperlink r:id="rId210">
        <w:r w:rsidDel="00000000" w:rsidR="00000000" w:rsidRPr="00000000">
          <w:rPr>
            <w:b w:val="0"/>
            <w:i w:val="0"/>
            <w:color w:val="000000"/>
            <w:sz w:val="16"/>
            <w:szCs w:val="16"/>
            <w:u w:val="none"/>
            <w:rtl w:val="0"/>
          </w:rPr>
          <w:t xml:space="preserve">A. Z. Guo, E. Sevgen, H. Sidky, J. K. Whitmer, J. A. Hubbell, and J. J. de Pablo, “Adaptive enhanced sampling by force-biasing using neural networks,” </w:t>
        </w:r>
      </w:hyperlink>
      <w:hyperlink r:id="rId211">
        <w:r w:rsidDel="00000000" w:rsidR="00000000" w:rsidRPr="00000000">
          <w:rPr>
            <w:b w:val="0"/>
            <w:i w:val="1"/>
            <w:color w:val="000000"/>
            <w:sz w:val="16"/>
            <w:szCs w:val="16"/>
            <w:u w:val="none"/>
            <w:rtl w:val="0"/>
          </w:rPr>
          <w:t xml:space="preserve">J. Chem. Phys.</w:t>
        </w:r>
      </w:hyperlink>
      <w:hyperlink r:id="rId212">
        <w:r w:rsidDel="00000000" w:rsidR="00000000" w:rsidRPr="00000000">
          <w:rPr>
            <w:b w:val="0"/>
            <w:i w:val="0"/>
            <w:color w:val="000000"/>
            <w:sz w:val="16"/>
            <w:szCs w:val="16"/>
            <w:u w:val="none"/>
            <w:rtl w:val="0"/>
          </w:rPr>
          <w:t xml:space="preserve">, vol. 148, no. 13, p. 134108, Apr. 2018 [Online]. Available: </w:t>
        </w:r>
      </w:hyperlink>
      <w:hyperlink r:id="rId213">
        <w:r w:rsidDel="00000000" w:rsidR="00000000" w:rsidRPr="00000000">
          <w:rPr>
            <w:b w:val="0"/>
            <w:i w:val="0"/>
            <w:color w:val="000000"/>
            <w:sz w:val="16"/>
            <w:szCs w:val="16"/>
            <w:u w:val="none"/>
            <w:rtl w:val="0"/>
          </w:rPr>
          <w:t xml:space="preserve">http://dx.doi.org/10.1063/1.5020733</w:t>
        </w:r>
      </w:hyperlink>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[33]</w:t>
        <w:tab/>
      </w:r>
      <w:hyperlink r:id="rId214">
        <w:r w:rsidDel="00000000" w:rsidR="00000000" w:rsidRPr="00000000">
          <w:rPr>
            <w:b w:val="0"/>
            <w:i w:val="0"/>
            <w:color w:val="000000"/>
            <w:sz w:val="16"/>
            <w:szCs w:val="16"/>
            <w:u w:val="none"/>
            <w:rtl w:val="0"/>
          </w:rPr>
          <w:t xml:space="preserve">H. Sidky and J. K. Whitmer, “Learning free energy landscapes using artificial neural networks,” </w:t>
        </w:r>
      </w:hyperlink>
      <w:hyperlink r:id="rId215">
        <w:r w:rsidDel="00000000" w:rsidR="00000000" w:rsidRPr="00000000">
          <w:rPr>
            <w:b w:val="0"/>
            <w:i w:val="1"/>
            <w:color w:val="000000"/>
            <w:sz w:val="16"/>
            <w:szCs w:val="16"/>
            <w:u w:val="none"/>
            <w:rtl w:val="0"/>
          </w:rPr>
          <w:t xml:space="preserve">J. Chem. Phys.</w:t>
        </w:r>
      </w:hyperlink>
      <w:hyperlink r:id="rId216">
        <w:r w:rsidDel="00000000" w:rsidR="00000000" w:rsidRPr="00000000">
          <w:rPr>
            <w:b w:val="0"/>
            <w:i w:val="0"/>
            <w:color w:val="000000"/>
            <w:sz w:val="16"/>
            <w:szCs w:val="16"/>
            <w:u w:val="none"/>
            <w:rtl w:val="0"/>
          </w:rPr>
          <w:t xml:space="preserve">, vol. 148, no. 10, p. 104111, Mar. 2018 [Online]. Available: </w:t>
        </w:r>
      </w:hyperlink>
      <w:hyperlink r:id="rId217">
        <w:r w:rsidDel="00000000" w:rsidR="00000000" w:rsidRPr="00000000">
          <w:rPr>
            <w:b w:val="0"/>
            <w:i w:val="0"/>
            <w:color w:val="000000"/>
            <w:sz w:val="16"/>
            <w:szCs w:val="16"/>
            <w:u w:val="none"/>
            <w:rtl w:val="0"/>
          </w:rPr>
          <w:t xml:space="preserve">http://dx.doi.org/10.1063/1.5018708</w:t>
        </w:r>
      </w:hyperlink>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[34]</w:t>
        <w:tab/>
      </w:r>
      <w:hyperlink r:id="rId218">
        <w:r w:rsidDel="00000000" w:rsidR="00000000" w:rsidRPr="00000000">
          <w:rPr>
            <w:b w:val="0"/>
            <w:i w:val="0"/>
            <w:color w:val="000000"/>
            <w:sz w:val="16"/>
            <w:szCs w:val="16"/>
            <w:u w:val="none"/>
            <w:rtl w:val="0"/>
          </w:rPr>
          <w:t xml:space="preserve">Jun Zhang, Yi Isaac Yang, and Frank Noé, “Targeted Adversarial Learning Optimized Sampling,” May 2019 [Online]. Available: </w:t>
        </w:r>
      </w:hyperlink>
      <w:hyperlink r:id="rId219">
        <w:r w:rsidDel="00000000" w:rsidR="00000000" w:rsidRPr="00000000">
          <w:rPr>
            <w:b w:val="0"/>
            <w:i w:val="0"/>
            <w:color w:val="000000"/>
            <w:sz w:val="16"/>
            <w:szCs w:val="16"/>
            <w:u w:val="none"/>
            <w:rtl w:val="0"/>
          </w:rPr>
          <w:t xml:space="preserve">https://chemrxiv.org/articles/Targeted_Adversarial_Learning_Optimized_Sampling/7932371</w:t>
        </w:r>
      </w:hyperlink>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[35]</w:t>
        <w:tab/>
      </w:r>
      <w:hyperlink r:id="rId220">
        <w:r w:rsidDel="00000000" w:rsidR="00000000" w:rsidRPr="00000000">
          <w:rPr>
            <w:b w:val="0"/>
            <w:i w:val="0"/>
            <w:color w:val="000000"/>
            <w:sz w:val="16"/>
            <w:szCs w:val="16"/>
            <w:u w:val="none"/>
            <w:rtl w:val="0"/>
          </w:rPr>
          <w:t xml:space="preserve">E. Schneider, L. Dai, R. Q. Topper, C. Drechsel-Grau, and M. E. Tuckerman, “Stochastic Neural Network Approach for Learning High-Dimensional Free Energy Surfaces,” </w:t>
        </w:r>
      </w:hyperlink>
      <w:hyperlink r:id="rId221">
        <w:r w:rsidDel="00000000" w:rsidR="00000000" w:rsidRPr="00000000">
          <w:rPr>
            <w:b w:val="0"/>
            <w:i w:val="1"/>
            <w:color w:val="000000"/>
            <w:sz w:val="16"/>
            <w:szCs w:val="16"/>
            <w:u w:val="none"/>
            <w:rtl w:val="0"/>
          </w:rPr>
          <w:t xml:space="preserve">Phys. Rev. Lett.</w:t>
        </w:r>
      </w:hyperlink>
      <w:hyperlink r:id="rId222">
        <w:r w:rsidDel="00000000" w:rsidR="00000000" w:rsidRPr="00000000">
          <w:rPr>
            <w:b w:val="0"/>
            <w:i w:val="0"/>
            <w:color w:val="000000"/>
            <w:sz w:val="16"/>
            <w:szCs w:val="16"/>
            <w:u w:val="none"/>
            <w:rtl w:val="0"/>
          </w:rPr>
          <w:t xml:space="preserve">, vol. 119, no. 15, p. 150601, Oct. 2017 [Online]. Available: </w:t>
        </w:r>
      </w:hyperlink>
      <w:hyperlink r:id="rId223">
        <w:r w:rsidDel="00000000" w:rsidR="00000000" w:rsidRPr="00000000">
          <w:rPr>
            <w:b w:val="0"/>
            <w:i w:val="0"/>
            <w:color w:val="000000"/>
            <w:sz w:val="16"/>
            <w:szCs w:val="16"/>
            <w:u w:val="none"/>
            <w:rtl w:val="0"/>
          </w:rPr>
          <w:t xml:space="preserve">http://dx.doi.org/10.1103/PhysRevLett.119.150601</w:t>
        </w:r>
      </w:hyperlink>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[36]</w:t>
        <w:tab/>
      </w:r>
      <w:hyperlink r:id="rId224">
        <w:r w:rsidDel="00000000" w:rsidR="00000000" w:rsidRPr="00000000">
          <w:rPr>
            <w:b w:val="0"/>
            <w:i w:val="0"/>
            <w:color w:val="000000"/>
            <w:sz w:val="16"/>
            <w:szCs w:val="16"/>
            <w:u w:val="none"/>
            <w:rtl w:val="0"/>
          </w:rPr>
          <w:t xml:space="preserve">Y. Wang, J. Ribeiro, and P. Tiwary, “Past-future information bottleneck framework for simultaneously sampling biomolecular reaction coordinate, thermodynamics and kinetics,” </w:t>
        </w:r>
      </w:hyperlink>
      <w:hyperlink r:id="rId225">
        <w:r w:rsidDel="00000000" w:rsidR="00000000" w:rsidRPr="00000000">
          <w:rPr>
            <w:b w:val="0"/>
            <w:i w:val="1"/>
            <w:color w:val="000000"/>
            <w:sz w:val="16"/>
            <w:szCs w:val="16"/>
            <w:u w:val="none"/>
            <w:rtl w:val="0"/>
          </w:rPr>
          <w:t xml:space="preserve">BioRxiv</w:t>
        </w:r>
      </w:hyperlink>
      <w:hyperlink r:id="rId226">
        <w:r w:rsidDel="00000000" w:rsidR="00000000" w:rsidRPr="00000000">
          <w:rPr>
            <w:b w:val="0"/>
            <w:i w:val="0"/>
            <w:color w:val="000000"/>
            <w:sz w:val="16"/>
            <w:szCs w:val="16"/>
            <w:u w:val="none"/>
            <w:rtl w:val="0"/>
          </w:rPr>
          <w:t xml:space="preserve">, p. 507822, 2018 [Online]. Available: </w:t>
        </w:r>
      </w:hyperlink>
      <w:hyperlink r:id="rId227">
        <w:r w:rsidDel="00000000" w:rsidR="00000000" w:rsidRPr="00000000">
          <w:rPr>
            <w:b w:val="0"/>
            <w:i w:val="0"/>
            <w:color w:val="000000"/>
            <w:sz w:val="16"/>
            <w:szCs w:val="16"/>
            <w:u w:val="none"/>
            <w:rtl w:val="0"/>
          </w:rPr>
          <w:t xml:space="preserve">https://www.biorxiv.org/content/10.1101/507822v1.abstract</w:t>
        </w:r>
      </w:hyperlink>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[37]</w:t>
        <w:tab/>
      </w:r>
      <w:hyperlink r:id="rId228">
        <w:r w:rsidDel="00000000" w:rsidR="00000000" w:rsidRPr="00000000">
          <w:rPr>
            <w:b w:val="0"/>
            <w:i w:val="0"/>
            <w:color w:val="000000"/>
            <w:sz w:val="16"/>
            <w:szCs w:val="16"/>
            <w:u w:val="none"/>
            <w:rtl w:val="0"/>
          </w:rPr>
          <w:t xml:space="preserve">Y. Wang, J. M. L. Ribeiro, and P. Tiwary, “Past–future information bottleneck for sampling molecular reaction coordinate simultaneously with thermodynamics and kinetics,” </w:t>
        </w:r>
      </w:hyperlink>
      <w:hyperlink r:id="rId229">
        <w:r w:rsidDel="00000000" w:rsidR="00000000" w:rsidRPr="00000000">
          <w:rPr>
            <w:b w:val="0"/>
            <w:i w:val="1"/>
            <w:color w:val="000000"/>
            <w:sz w:val="16"/>
            <w:szCs w:val="16"/>
            <w:u w:val="none"/>
            <w:rtl w:val="0"/>
          </w:rPr>
          <w:t xml:space="preserve">Nat. Commun.</w:t>
        </w:r>
      </w:hyperlink>
      <w:hyperlink r:id="rId230">
        <w:r w:rsidDel="00000000" w:rsidR="00000000" w:rsidRPr="00000000">
          <w:rPr>
            <w:b w:val="0"/>
            <w:i w:val="0"/>
            <w:color w:val="000000"/>
            <w:sz w:val="16"/>
            <w:szCs w:val="16"/>
            <w:u w:val="none"/>
            <w:rtl w:val="0"/>
          </w:rPr>
          <w:t xml:space="preserve">, vol. 10, no. 1, p. 3573, Aug. 2019 [Online]. Available: </w:t>
        </w:r>
      </w:hyperlink>
      <w:hyperlink r:id="rId231">
        <w:r w:rsidDel="00000000" w:rsidR="00000000" w:rsidRPr="00000000">
          <w:rPr>
            <w:b w:val="0"/>
            <w:i w:val="0"/>
            <w:color w:val="000000"/>
            <w:sz w:val="16"/>
            <w:szCs w:val="16"/>
            <w:u w:val="none"/>
            <w:rtl w:val="0"/>
          </w:rPr>
          <w:t xml:space="preserve">https://doi.org/10.1038/s41467-019-11405-4</w:t>
        </w:r>
      </w:hyperlink>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[38]</w:t>
        <w:tab/>
      </w:r>
      <w:hyperlink r:id="rId232">
        <w:r w:rsidDel="00000000" w:rsidR="00000000" w:rsidRPr="00000000">
          <w:rPr>
            <w:b w:val="0"/>
            <w:i w:val="0"/>
            <w:color w:val="000000"/>
            <w:sz w:val="16"/>
            <w:szCs w:val="16"/>
            <w:u w:val="none"/>
            <w:rtl w:val="0"/>
          </w:rPr>
          <w:t xml:space="preserve">J. M. Lamim Ribeiro and P. Tiwary, “Toward Achieving Efficient and Accurate Ligand-Protein Unbinding with Deep Learning and Molecular Dynamics through RAVE,” </w:t>
        </w:r>
      </w:hyperlink>
      <w:hyperlink r:id="rId233">
        <w:r w:rsidDel="00000000" w:rsidR="00000000" w:rsidRPr="00000000">
          <w:rPr>
            <w:b w:val="0"/>
            <w:i w:val="1"/>
            <w:color w:val="000000"/>
            <w:sz w:val="16"/>
            <w:szCs w:val="16"/>
            <w:u w:val="none"/>
            <w:rtl w:val="0"/>
          </w:rPr>
          <w:t xml:space="preserve">J. Chem. Theory Comput.</w:t>
        </w:r>
      </w:hyperlink>
      <w:hyperlink r:id="rId234">
        <w:r w:rsidDel="00000000" w:rsidR="00000000" w:rsidRPr="00000000">
          <w:rPr>
            <w:b w:val="0"/>
            <w:i w:val="0"/>
            <w:color w:val="000000"/>
            <w:sz w:val="16"/>
            <w:szCs w:val="16"/>
            <w:u w:val="none"/>
            <w:rtl w:val="0"/>
          </w:rPr>
          <w:t xml:space="preserve">, vol. 15, no. 1, pp. 708–719, Jan. 2019 [Online]. Available: </w:t>
        </w:r>
      </w:hyperlink>
      <w:hyperlink r:id="rId235">
        <w:r w:rsidDel="00000000" w:rsidR="00000000" w:rsidRPr="00000000">
          <w:rPr>
            <w:b w:val="0"/>
            <w:i w:val="0"/>
            <w:color w:val="000000"/>
            <w:sz w:val="16"/>
            <w:szCs w:val="16"/>
            <w:u w:val="none"/>
            <w:rtl w:val="0"/>
          </w:rPr>
          <w:t xml:space="preserve">http://dx.doi.org/10.1021/acs.jctc.8b00869</w:t>
        </w:r>
      </w:hyperlink>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[39]</w:t>
        <w:tab/>
      </w:r>
      <w:hyperlink r:id="rId236">
        <w:r w:rsidDel="00000000" w:rsidR="00000000" w:rsidRPr="00000000">
          <w:rPr>
            <w:b w:val="0"/>
            <w:i w:val="0"/>
            <w:color w:val="000000"/>
            <w:sz w:val="16"/>
            <w:szCs w:val="16"/>
            <w:u w:val="none"/>
            <w:rtl w:val="0"/>
          </w:rPr>
          <w:t xml:space="preserve">J. M. L. Ribeiro, P. Bravo, Y. Wang, and P. Tiwary, “Reweighted autoencoded variational Bayes for enhanced sampling (RAVE),” </w:t>
        </w:r>
      </w:hyperlink>
      <w:hyperlink r:id="rId237">
        <w:r w:rsidDel="00000000" w:rsidR="00000000" w:rsidRPr="00000000">
          <w:rPr>
            <w:b w:val="0"/>
            <w:i w:val="1"/>
            <w:color w:val="000000"/>
            <w:sz w:val="16"/>
            <w:szCs w:val="16"/>
            <w:u w:val="none"/>
            <w:rtl w:val="0"/>
          </w:rPr>
          <w:t xml:space="preserve">J. Chem. Phys.</w:t>
        </w:r>
      </w:hyperlink>
      <w:hyperlink r:id="rId238">
        <w:r w:rsidDel="00000000" w:rsidR="00000000" w:rsidRPr="00000000">
          <w:rPr>
            <w:b w:val="0"/>
            <w:i w:val="0"/>
            <w:color w:val="000000"/>
            <w:sz w:val="16"/>
            <w:szCs w:val="16"/>
            <w:u w:val="none"/>
            <w:rtl w:val="0"/>
          </w:rPr>
          <w:t xml:space="preserve">, vol. 149, no. 7, p. 072301, Aug. 2018 [Online]. Available: </w:t>
        </w:r>
      </w:hyperlink>
      <w:hyperlink r:id="rId239">
        <w:r w:rsidDel="00000000" w:rsidR="00000000" w:rsidRPr="00000000">
          <w:rPr>
            <w:b w:val="0"/>
            <w:i w:val="0"/>
            <w:color w:val="000000"/>
            <w:sz w:val="16"/>
            <w:szCs w:val="16"/>
            <w:u w:val="none"/>
            <w:rtl w:val="0"/>
          </w:rPr>
          <w:t xml:space="preserve">http://dx.doi.org/10.1063/1.5025487</w:t>
        </w:r>
      </w:hyperlink>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[40]</w:t>
        <w:tab/>
      </w:r>
      <w:hyperlink r:id="rId240">
        <w:r w:rsidDel="00000000" w:rsidR="00000000" w:rsidRPr="00000000">
          <w:rPr>
            <w:b w:val="0"/>
            <w:i w:val="0"/>
            <w:color w:val="000000"/>
            <w:sz w:val="16"/>
            <w:szCs w:val="16"/>
            <w:u w:val="none"/>
            <w:rtl w:val="0"/>
          </w:rPr>
          <w:t xml:space="preserve">L. Zhang, H. Wang, and E. Weinan, “Reinforced dynamics for enhanced sampling in large atomic and molecular systems,” </w:t>
        </w:r>
      </w:hyperlink>
      <w:hyperlink r:id="rId241">
        <w:r w:rsidDel="00000000" w:rsidR="00000000" w:rsidRPr="00000000">
          <w:rPr>
            <w:b w:val="0"/>
            <w:i w:val="1"/>
            <w:color w:val="000000"/>
            <w:sz w:val="16"/>
            <w:szCs w:val="16"/>
            <w:u w:val="none"/>
            <w:rtl w:val="0"/>
          </w:rPr>
          <w:t xml:space="preserve">J. Chem. Phys.</w:t>
        </w:r>
      </w:hyperlink>
      <w:hyperlink r:id="rId242">
        <w:r w:rsidDel="00000000" w:rsidR="00000000" w:rsidRPr="00000000">
          <w:rPr>
            <w:b w:val="0"/>
            <w:i w:val="0"/>
            <w:color w:val="000000"/>
            <w:sz w:val="16"/>
            <w:szCs w:val="16"/>
            <w:u w:val="none"/>
            <w:rtl w:val="0"/>
          </w:rPr>
          <w:t xml:space="preserve">, vol. 148, no. 12, p. 124113, Mar. 2018 [Online]. Available: </w:t>
        </w:r>
      </w:hyperlink>
      <w:hyperlink r:id="rId243">
        <w:r w:rsidDel="00000000" w:rsidR="00000000" w:rsidRPr="00000000">
          <w:rPr>
            <w:b w:val="0"/>
            <w:i w:val="0"/>
            <w:color w:val="000000"/>
            <w:sz w:val="16"/>
            <w:szCs w:val="16"/>
            <w:u w:val="none"/>
            <w:rtl w:val="0"/>
          </w:rPr>
          <w:t xml:space="preserve">http://dx.doi.org/10.1063/1.5019675</w:t>
        </w:r>
      </w:hyperlink>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[41]</w:t>
        <w:tab/>
      </w:r>
      <w:hyperlink r:id="rId244">
        <w:r w:rsidDel="00000000" w:rsidR="00000000" w:rsidRPr="00000000">
          <w:rPr>
            <w:b w:val="0"/>
            <w:i w:val="0"/>
            <w:color w:val="000000"/>
            <w:sz w:val="16"/>
            <w:szCs w:val="16"/>
            <w:u w:val="none"/>
            <w:rtl w:val="0"/>
          </w:rPr>
          <w:t xml:space="preserve">M. Gao, H. Zhou, and J. Skolnick, “DESTINI: A deep-learning approach to contact-driven protein structure prediction,” </w:t>
        </w:r>
      </w:hyperlink>
      <w:hyperlink r:id="rId245">
        <w:r w:rsidDel="00000000" w:rsidR="00000000" w:rsidRPr="00000000">
          <w:rPr>
            <w:b w:val="0"/>
            <w:i w:val="1"/>
            <w:color w:val="000000"/>
            <w:sz w:val="16"/>
            <w:szCs w:val="16"/>
            <w:u w:val="none"/>
            <w:rtl w:val="0"/>
          </w:rPr>
          <w:t xml:space="preserve">Sci. Rep.</w:t>
        </w:r>
      </w:hyperlink>
      <w:hyperlink r:id="rId246">
        <w:r w:rsidDel="00000000" w:rsidR="00000000" w:rsidRPr="00000000">
          <w:rPr>
            <w:b w:val="0"/>
            <w:i w:val="0"/>
            <w:color w:val="000000"/>
            <w:sz w:val="16"/>
            <w:szCs w:val="16"/>
            <w:u w:val="none"/>
            <w:rtl w:val="0"/>
          </w:rPr>
          <w:t xml:space="preserve">, vol. 9, no. 1, p. 3514, Mar. 2019 [Online]. Available: </w:t>
        </w:r>
      </w:hyperlink>
      <w:hyperlink r:id="rId247">
        <w:r w:rsidDel="00000000" w:rsidR="00000000" w:rsidRPr="00000000">
          <w:rPr>
            <w:b w:val="0"/>
            <w:i w:val="0"/>
            <w:color w:val="000000"/>
            <w:sz w:val="16"/>
            <w:szCs w:val="16"/>
            <w:u w:val="none"/>
            <w:rtl w:val="0"/>
          </w:rPr>
          <w:t xml:space="preserve">http://dx.doi.org/10.1038/s41598-019-40314-1</w:t>
        </w:r>
      </w:hyperlink>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[42]</w:t>
        <w:tab/>
      </w:r>
      <w:hyperlink r:id="rId248">
        <w:r w:rsidDel="00000000" w:rsidR="00000000" w:rsidRPr="00000000">
          <w:rPr>
            <w:b w:val="0"/>
            <w:i w:val="0"/>
            <w:color w:val="000000"/>
            <w:sz w:val="16"/>
            <w:szCs w:val="16"/>
            <w:u w:val="none"/>
            <w:rtl w:val="0"/>
          </w:rPr>
          <w:t xml:space="preserve">N. Anand and P. Huang, “Generative modeling for protein structures,” in </w:t>
        </w:r>
      </w:hyperlink>
      <w:hyperlink r:id="rId249">
        <w:r w:rsidDel="00000000" w:rsidR="00000000" w:rsidRPr="00000000">
          <w:rPr>
            <w:b w:val="0"/>
            <w:i w:val="1"/>
            <w:color w:val="000000"/>
            <w:sz w:val="16"/>
            <w:szCs w:val="16"/>
            <w:u w:val="none"/>
            <w:rtl w:val="0"/>
          </w:rPr>
          <w:t xml:space="preserve">Advances in Neural Information Processing Systems 31</w:t>
        </w:r>
      </w:hyperlink>
      <w:hyperlink r:id="rId250">
        <w:r w:rsidDel="00000000" w:rsidR="00000000" w:rsidRPr="00000000">
          <w:rPr>
            <w:b w:val="0"/>
            <w:i w:val="0"/>
            <w:color w:val="000000"/>
            <w:sz w:val="16"/>
            <w:szCs w:val="16"/>
            <w:u w:val="none"/>
            <w:rtl w:val="0"/>
          </w:rPr>
          <w:t xml:space="preserve">, S. Bengio, H. Wallach, H. Larochelle, K. Grauman, N. Cesa-Bianchi, and R. Garnett, Eds. Curran Associates, Inc., 2018, pp. 7494–7505 [Online]. Available: </w:t>
        </w:r>
      </w:hyperlink>
      <w:hyperlink r:id="rId251">
        <w:r w:rsidDel="00000000" w:rsidR="00000000" w:rsidRPr="00000000">
          <w:rPr>
            <w:b w:val="0"/>
            <w:i w:val="0"/>
            <w:color w:val="000000"/>
            <w:sz w:val="16"/>
            <w:szCs w:val="16"/>
            <w:u w:val="none"/>
            <w:rtl w:val="0"/>
          </w:rPr>
          <w:t xml:space="preserve">http://papers.nips.cc/paper/7978-generative-modeling-for-protein-structures.pdf</w:t>
        </w:r>
      </w:hyperlink>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[43]</w:t>
        <w:tab/>
      </w:r>
      <w:hyperlink r:id="rId252">
        <w:r w:rsidDel="00000000" w:rsidR="00000000" w:rsidRPr="00000000">
          <w:rPr>
            <w:b w:val="0"/>
            <w:i w:val="0"/>
            <w:color w:val="000000"/>
            <w:sz w:val="16"/>
            <w:szCs w:val="16"/>
            <w:u w:val="none"/>
            <w:rtl w:val="0"/>
          </w:rPr>
          <w:t xml:space="preserve">Google Deepmind, “AlphaFold: Using AI for scientific discovery,” 02-Dec-2018. [Online]. Available: </w:t>
        </w:r>
      </w:hyperlink>
      <w:hyperlink r:id="rId253">
        <w:r w:rsidDel="00000000" w:rsidR="00000000" w:rsidRPr="00000000">
          <w:rPr>
            <w:b w:val="0"/>
            <w:i w:val="0"/>
            <w:color w:val="000000"/>
            <w:sz w:val="16"/>
            <w:szCs w:val="16"/>
            <w:u w:val="none"/>
            <w:rtl w:val="0"/>
          </w:rPr>
          <w:t xml:space="preserve">https://deepmind.com/blog/alphafold/</w:t>
        </w:r>
      </w:hyperlink>
      <w:hyperlink r:id="rId254">
        <w:r w:rsidDel="00000000" w:rsidR="00000000" w:rsidRPr="00000000">
          <w:rPr>
            <w:b w:val="0"/>
            <w:i w:val="0"/>
            <w:color w:val="000000"/>
            <w:sz w:val="16"/>
            <w:szCs w:val="16"/>
            <w:u w:val="none"/>
            <w:rtl w:val="0"/>
          </w:rPr>
          <w:t xml:space="preserve">. [Accessed: 02-Aug-2019]</w:t>
        </w:r>
      </w:hyperlink>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[44]</w:t>
        <w:tab/>
      </w:r>
      <w:hyperlink r:id="rId255">
        <w:r w:rsidDel="00000000" w:rsidR="00000000" w:rsidRPr="00000000">
          <w:rPr>
            <w:b w:val="0"/>
            <w:i w:val="0"/>
            <w:color w:val="000000"/>
            <w:sz w:val="16"/>
            <w:szCs w:val="16"/>
            <w:u w:val="none"/>
            <w:rtl w:val="0"/>
          </w:rPr>
          <w:t xml:space="preserve">R. Evans, J. Jumper, J. Kirkpatrick, L. Sifre, T. F. G. Green, C. Qin, A. Zidek, A. Nelson, A. Bridgland, H. Penedones, S. Petersen, K. Simonyan, S. Crossan, D. T. Jones, D. Silver, </w:t>
        </w:r>
      </w:hyperlink>
      <w:hyperlink r:id="rId256">
        <w:r w:rsidDel="00000000" w:rsidR="00000000" w:rsidRPr="00000000">
          <w:rPr>
            <w:b w:val="0"/>
            <w:i w:val="1"/>
            <w:color w:val="000000"/>
            <w:sz w:val="16"/>
            <w:szCs w:val="16"/>
            <w:u w:val="none"/>
            <w:rtl w:val="0"/>
          </w:rPr>
          <w:t xml:space="preserve">et al.</w:t>
        </w:r>
      </w:hyperlink>
      <w:hyperlink r:id="rId257">
        <w:r w:rsidDel="00000000" w:rsidR="00000000" w:rsidRPr="00000000">
          <w:rPr>
            <w:b w:val="0"/>
            <w:i w:val="0"/>
            <w:color w:val="000000"/>
            <w:sz w:val="16"/>
            <w:szCs w:val="16"/>
            <w:u w:val="none"/>
            <w:rtl w:val="0"/>
          </w:rPr>
          <w:t xml:space="preserve">, “De novo structure prediction with deep­learning based scoring” [Online]. Available: </w:t>
        </w:r>
      </w:hyperlink>
      <w:hyperlink r:id="rId258">
        <w:r w:rsidDel="00000000" w:rsidR="00000000" w:rsidRPr="00000000">
          <w:rPr>
            <w:b w:val="0"/>
            <w:i w:val="0"/>
            <w:color w:val="000000"/>
            <w:sz w:val="16"/>
            <w:szCs w:val="16"/>
            <w:u w:val="none"/>
            <w:rtl w:val="0"/>
          </w:rPr>
          <w:t xml:space="preserve">https://deepmind.com/documents/262/A7D_AlphaFold.pdf</w:t>
        </w:r>
      </w:hyperlink>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[45]</w:t>
        <w:tab/>
      </w:r>
      <w:hyperlink r:id="rId259">
        <w:r w:rsidDel="00000000" w:rsidR="00000000" w:rsidRPr="00000000">
          <w:rPr>
            <w:b w:val="0"/>
            <w:i w:val="0"/>
            <w:color w:val="000000"/>
            <w:sz w:val="16"/>
            <w:szCs w:val="16"/>
            <w:u w:val="none"/>
            <w:rtl w:val="0"/>
          </w:rPr>
          <w:t xml:space="preserve">Robert F. Service, “Google’s DeepMind aces protein folding,” 06-Dec-2018. [Online]. Available: </w:t>
        </w:r>
      </w:hyperlink>
      <w:hyperlink r:id="rId260">
        <w:r w:rsidDel="00000000" w:rsidR="00000000" w:rsidRPr="00000000">
          <w:rPr>
            <w:b w:val="0"/>
            <w:i w:val="0"/>
            <w:color w:val="000000"/>
            <w:sz w:val="16"/>
            <w:szCs w:val="16"/>
            <w:u w:val="none"/>
            <w:rtl w:val="0"/>
          </w:rPr>
          <w:t xml:space="preserve">https://www.sciencemag.org/news/2018/12/google-s-deepmind-aces-protein-folding</w:t>
        </w:r>
      </w:hyperlink>
      <w:hyperlink r:id="rId261">
        <w:r w:rsidDel="00000000" w:rsidR="00000000" w:rsidRPr="00000000">
          <w:rPr>
            <w:b w:val="0"/>
            <w:i w:val="0"/>
            <w:color w:val="000000"/>
            <w:sz w:val="16"/>
            <w:szCs w:val="16"/>
            <w:u w:val="none"/>
            <w:rtl w:val="0"/>
          </w:rPr>
          <w:t xml:space="preserve">. [Accessed: 18-Aug-2018]</w:t>
        </w:r>
      </w:hyperlink>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[46]</w:t>
        <w:tab/>
      </w:r>
      <w:hyperlink r:id="rId262">
        <w:r w:rsidDel="00000000" w:rsidR="00000000" w:rsidRPr="00000000">
          <w:rPr>
            <w:b w:val="0"/>
            <w:i w:val="0"/>
            <w:color w:val="000000"/>
            <w:sz w:val="16"/>
            <w:szCs w:val="16"/>
            <w:u w:val="none"/>
            <w:rtl w:val="0"/>
          </w:rPr>
          <w:t xml:space="preserve">“13th Community Wide Experiment on the Critical Assessment of Techniques for Protein Structure Prediction CASP.” [Online]. Available: </w:t>
        </w:r>
      </w:hyperlink>
      <w:hyperlink r:id="rId263">
        <w:r w:rsidDel="00000000" w:rsidR="00000000" w:rsidRPr="00000000">
          <w:rPr>
            <w:b w:val="0"/>
            <w:i w:val="0"/>
            <w:color w:val="000000"/>
            <w:sz w:val="16"/>
            <w:szCs w:val="16"/>
            <w:u w:val="none"/>
            <w:rtl w:val="0"/>
          </w:rPr>
          <w:t xml:space="preserve">http://www.predictioncenter.org/casp13/index.cgi</w:t>
        </w:r>
      </w:hyperlink>
      <w:hyperlink r:id="rId264">
        <w:r w:rsidDel="00000000" w:rsidR="00000000" w:rsidRPr="00000000">
          <w:rPr>
            <w:b w:val="0"/>
            <w:i w:val="0"/>
            <w:color w:val="000000"/>
            <w:sz w:val="16"/>
            <w:szCs w:val="16"/>
            <w:u w:val="none"/>
            <w:rtl w:val="0"/>
          </w:rPr>
          <w:t xml:space="preserve">. [Accessed: 18-Aug-2019]</w:t>
        </w:r>
      </w:hyperlink>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[47]</w:t>
        <w:tab/>
      </w:r>
      <w:hyperlink r:id="rId265">
        <w:r w:rsidDel="00000000" w:rsidR="00000000" w:rsidRPr="00000000">
          <w:rPr>
            <w:b w:val="0"/>
            <w:i w:val="0"/>
            <w:color w:val="000000"/>
            <w:sz w:val="16"/>
            <w:szCs w:val="16"/>
            <w:u w:val="none"/>
            <w:rtl w:val="0"/>
          </w:rPr>
          <w:t xml:space="preserve">Heng Ma, Debsindhu Bhowmik, Hyungro Lee, Matteo Turilli, Michael T. Young, Shantenu Jha, Arvind Ramanathan, “Deep Generative Model Driven Protein Folding Simulation,” Aug. 2019 [Online]. Available: </w:t>
        </w:r>
      </w:hyperlink>
      <w:hyperlink r:id="rId266">
        <w:r w:rsidDel="00000000" w:rsidR="00000000" w:rsidRPr="00000000">
          <w:rPr>
            <w:b w:val="0"/>
            <w:i w:val="0"/>
            <w:color w:val="000000"/>
            <w:sz w:val="16"/>
            <w:szCs w:val="16"/>
            <w:u w:val="none"/>
            <w:rtl w:val="0"/>
          </w:rPr>
          <w:t xml:space="preserve">https://arxiv.org/abs/1908.00496</w:t>
        </w:r>
      </w:hyperlink>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[48]</w:t>
        <w:tab/>
      </w:r>
      <w:hyperlink r:id="rId267">
        <w:r w:rsidDel="00000000" w:rsidR="00000000" w:rsidRPr="00000000">
          <w:rPr>
            <w:b w:val="0"/>
            <w:i w:val="0"/>
            <w:color w:val="000000"/>
            <w:sz w:val="16"/>
            <w:szCs w:val="16"/>
            <w:u w:val="none"/>
            <w:rtl w:val="0"/>
          </w:rPr>
          <w:t xml:space="preserve">J. Ozik, N. Collier, R. Heiland, G. An, and P. Macklin, “Learning-accelerated Discovery of Immune-Tumour Interactions,” </w:t>
        </w:r>
      </w:hyperlink>
      <w:hyperlink r:id="rId268">
        <w:r w:rsidDel="00000000" w:rsidR="00000000" w:rsidRPr="00000000">
          <w:rPr>
            <w:b w:val="0"/>
            <w:i w:val="1"/>
            <w:color w:val="000000"/>
            <w:sz w:val="16"/>
            <w:szCs w:val="16"/>
            <w:u w:val="none"/>
            <w:rtl w:val="0"/>
          </w:rPr>
          <w:t xml:space="preserve">bioRxiv</w:t>
        </w:r>
      </w:hyperlink>
      <w:hyperlink r:id="rId269">
        <w:r w:rsidDel="00000000" w:rsidR="00000000" w:rsidRPr="00000000">
          <w:rPr>
            <w:b w:val="0"/>
            <w:i w:val="0"/>
            <w:color w:val="000000"/>
            <w:sz w:val="16"/>
            <w:szCs w:val="16"/>
            <w:u w:val="none"/>
            <w:rtl w:val="0"/>
          </w:rPr>
          <w:t xml:space="preserve">, p. 573972, Jan. 2019 [Online]. Available: </w:t>
        </w:r>
      </w:hyperlink>
      <w:hyperlink r:id="rId270">
        <w:r w:rsidDel="00000000" w:rsidR="00000000" w:rsidRPr="00000000">
          <w:rPr>
            <w:b w:val="0"/>
            <w:i w:val="0"/>
            <w:color w:val="000000"/>
            <w:sz w:val="16"/>
            <w:szCs w:val="16"/>
            <w:u w:val="none"/>
            <w:rtl w:val="0"/>
          </w:rPr>
          <w:t xml:space="preserve">http://biorxiv.org/content/early/2019/04/15/573972.abstract</w:t>
        </w:r>
      </w:hyperlink>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[49]</w:t>
        <w:tab/>
      </w:r>
      <w:hyperlink r:id="rId271">
        <w:r w:rsidDel="00000000" w:rsidR="00000000" w:rsidRPr="00000000">
          <w:rPr>
            <w:b w:val="0"/>
            <w:i w:val="0"/>
            <w:color w:val="000000"/>
            <w:sz w:val="16"/>
            <w:szCs w:val="16"/>
            <w:u w:val="none"/>
            <w:rtl w:val="0"/>
          </w:rPr>
          <w:t xml:space="preserve">Z. Y. Meng, J. Liu, Y. Qi, and L. Fu, “Self-learning Monte Carlo method,” </w:t>
        </w:r>
      </w:hyperlink>
      <w:hyperlink r:id="rId272">
        <w:r w:rsidDel="00000000" w:rsidR="00000000" w:rsidRPr="00000000">
          <w:rPr>
            <w:b w:val="0"/>
            <w:i w:val="1"/>
            <w:color w:val="000000"/>
            <w:sz w:val="16"/>
            <w:szCs w:val="16"/>
            <w:u w:val="none"/>
            <w:rtl w:val="0"/>
          </w:rPr>
          <w:t xml:space="preserve">Physical Review B</w:t>
        </w:r>
      </w:hyperlink>
      <w:hyperlink r:id="rId273">
        <w:r w:rsidDel="00000000" w:rsidR="00000000" w:rsidRPr="00000000">
          <w:rPr>
            <w:b w:val="0"/>
            <w:i w:val="0"/>
            <w:color w:val="000000"/>
            <w:sz w:val="16"/>
            <w:szCs w:val="16"/>
            <w:u w:val="none"/>
            <w:rtl w:val="0"/>
          </w:rPr>
          <w:t xml:space="preserve">, vol. 95, no. 041101, Jan. 2017 [Online]. Available: </w:t>
        </w:r>
      </w:hyperlink>
      <w:hyperlink r:id="rId274">
        <w:r w:rsidDel="00000000" w:rsidR="00000000" w:rsidRPr="00000000">
          <w:rPr>
            <w:b w:val="0"/>
            <w:i w:val="0"/>
            <w:color w:val="000000"/>
            <w:sz w:val="16"/>
            <w:szCs w:val="16"/>
            <w:u w:val="none"/>
            <w:rtl w:val="0"/>
          </w:rPr>
          <w:t xml:space="preserve">https://dspace.mit.edu/handle/1721.1/106311</w:t>
        </w:r>
      </w:hyperlink>
      <w:hyperlink r:id="rId275">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[50]</w:t>
        <w:tab/>
      </w:r>
      <w:hyperlink r:id="rId276">
        <w:r w:rsidDel="00000000" w:rsidR="00000000" w:rsidRPr="00000000">
          <w:rPr>
            <w:b w:val="0"/>
            <w:i w:val="0"/>
            <w:color w:val="000000"/>
            <w:sz w:val="16"/>
            <w:szCs w:val="16"/>
            <w:u w:val="none"/>
            <w:rtl w:val="0"/>
          </w:rPr>
          <w:t xml:space="preserve">X. Y. Xu, Z. H. Liu, G. Pan, Y. Qi, K. Sun, and Z. Y. Meng, “Revealing Fermionic Quantum Criticality from New Monte Carlo Techniques,” </w:t>
        </w:r>
      </w:hyperlink>
      <w:hyperlink r:id="rId277">
        <w:r w:rsidDel="00000000" w:rsidR="00000000" w:rsidRPr="00000000">
          <w:rPr>
            <w:b w:val="0"/>
            <w:i w:val="1"/>
            <w:color w:val="000000"/>
            <w:sz w:val="16"/>
            <w:szCs w:val="16"/>
            <w:u w:val="none"/>
            <w:rtl w:val="0"/>
          </w:rPr>
          <w:t xml:space="preserve">arXiv [cond-mat.str-el]</w:t>
        </w:r>
      </w:hyperlink>
      <w:hyperlink r:id="rId278">
        <w:r w:rsidDel="00000000" w:rsidR="00000000" w:rsidRPr="00000000">
          <w:rPr>
            <w:b w:val="0"/>
            <w:i w:val="0"/>
            <w:color w:val="000000"/>
            <w:sz w:val="16"/>
            <w:szCs w:val="16"/>
            <w:u w:val="none"/>
            <w:rtl w:val="0"/>
          </w:rPr>
          <w:t xml:space="preserve">, 15-Apr-2019 [Online]. Available: </w:t>
        </w:r>
      </w:hyperlink>
      <w:hyperlink r:id="rId279">
        <w:r w:rsidDel="00000000" w:rsidR="00000000" w:rsidRPr="00000000">
          <w:rPr>
            <w:b w:val="0"/>
            <w:i w:val="0"/>
            <w:color w:val="000000"/>
            <w:sz w:val="16"/>
            <w:szCs w:val="16"/>
            <w:u w:val="none"/>
            <w:rtl w:val="0"/>
          </w:rPr>
          <w:t xml:space="preserve">http://arxiv.org/abs/1904.07355</w:t>
        </w:r>
      </w:hyperlink>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[51]</w:t>
        <w:tab/>
      </w:r>
      <w:hyperlink r:id="rId280">
        <w:r w:rsidDel="00000000" w:rsidR="00000000" w:rsidRPr="00000000">
          <w:rPr>
            <w:b w:val="0"/>
            <w:i w:val="0"/>
            <w:color w:val="000000"/>
            <w:sz w:val="16"/>
            <w:szCs w:val="16"/>
            <w:u w:val="none"/>
            <w:rtl w:val="0"/>
          </w:rPr>
          <w:t xml:space="preserve">J. S. Smith, O. Isayev, and A. E. Roitberg, “ANI-1: an extensible neural network potential with DFT accuracy at force field computational cost,” </w:t>
        </w:r>
      </w:hyperlink>
      <w:hyperlink r:id="rId281">
        <w:r w:rsidDel="00000000" w:rsidR="00000000" w:rsidRPr="00000000">
          <w:rPr>
            <w:b w:val="0"/>
            <w:i w:val="1"/>
            <w:color w:val="000000"/>
            <w:sz w:val="16"/>
            <w:szCs w:val="16"/>
            <w:u w:val="none"/>
            <w:rtl w:val="0"/>
          </w:rPr>
          <w:t xml:space="preserve">Chem. Sci.</w:t>
        </w:r>
      </w:hyperlink>
      <w:hyperlink r:id="rId282">
        <w:r w:rsidDel="00000000" w:rsidR="00000000" w:rsidRPr="00000000">
          <w:rPr>
            <w:b w:val="0"/>
            <w:i w:val="0"/>
            <w:color w:val="000000"/>
            <w:sz w:val="16"/>
            <w:szCs w:val="16"/>
            <w:u w:val="none"/>
            <w:rtl w:val="0"/>
          </w:rPr>
          <w:t xml:space="preserve">, vol. 8, no. 4, pp. 3192–3203, Apr. 2017 [Online]. Available: </w:t>
        </w:r>
      </w:hyperlink>
      <w:hyperlink r:id="rId283">
        <w:r w:rsidDel="00000000" w:rsidR="00000000" w:rsidRPr="00000000">
          <w:rPr>
            <w:b w:val="0"/>
            <w:i w:val="0"/>
            <w:color w:val="000000"/>
            <w:sz w:val="16"/>
            <w:szCs w:val="16"/>
            <w:u w:val="none"/>
            <w:rtl w:val="0"/>
          </w:rPr>
          <w:t xml:space="preserve">http://dx.doi.org/10.1039/c6sc05720a</w:t>
        </w:r>
      </w:hyperlink>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[52]</w:t>
        <w:tab/>
      </w:r>
      <w:hyperlink r:id="rId284">
        <w:r w:rsidDel="00000000" w:rsidR="00000000" w:rsidRPr="00000000">
          <w:rPr>
            <w:b w:val="0"/>
            <w:i w:val="0"/>
            <w:color w:val="000000"/>
            <w:sz w:val="16"/>
            <w:szCs w:val="16"/>
            <w:u w:val="none"/>
            <w:rtl w:val="0"/>
          </w:rPr>
          <w:t xml:space="preserve">J. S. Smith, B. Nebgen, N. Lubbers, O. Isayev, and A. E. Roitberg, “Less is more: Sampling chemical space with active learning,” </w:t>
        </w:r>
      </w:hyperlink>
      <w:hyperlink r:id="rId285">
        <w:r w:rsidDel="00000000" w:rsidR="00000000" w:rsidRPr="00000000">
          <w:rPr>
            <w:b w:val="0"/>
            <w:i w:val="1"/>
            <w:color w:val="000000"/>
            <w:sz w:val="16"/>
            <w:szCs w:val="16"/>
            <w:u w:val="none"/>
            <w:rtl w:val="0"/>
          </w:rPr>
          <w:t xml:space="preserve">J. Chem. Phys.</w:t>
        </w:r>
      </w:hyperlink>
      <w:hyperlink r:id="rId286">
        <w:r w:rsidDel="00000000" w:rsidR="00000000" w:rsidRPr="00000000">
          <w:rPr>
            <w:b w:val="0"/>
            <w:i w:val="0"/>
            <w:color w:val="000000"/>
            <w:sz w:val="16"/>
            <w:szCs w:val="16"/>
            <w:u w:val="none"/>
            <w:rtl w:val="0"/>
          </w:rPr>
          <w:t xml:space="preserve">, vol. 148, no. 24, p. 241733, Jun. 2018 [Online]. Available: </w:t>
        </w:r>
      </w:hyperlink>
      <w:hyperlink r:id="rId287">
        <w:r w:rsidDel="00000000" w:rsidR="00000000" w:rsidRPr="00000000">
          <w:rPr>
            <w:b w:val="0"/>
            <w:i w:val="0"/>
            <w:color w:val="000000"/>
            <w:sz w:val="16"/>
            <w:szCs w:val="16"/>
            <w:u w:val="none"/>
            <w:rtl w:val="0"/>
          </w:rPr>
          <w:t xml:space="preserve">http://dx.doi.org/10.1063/1.5023802</w:t>
        </w:r>
      </w:hyperlink>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[53]</w:t>
        <w:tab/>
      </w:r>
      <w:hyperlink r:id="rId288">
        <w:r w:rsidDel="00000000" w:rsidR="00000000" w:rsidRPr="00000000">
          <w:rPr>
            <w:b w:val="0"/>
            <w:i w:val="0"/>
            <w:color w:val="000000"/>
            <w:sz w:val="16"/>
            <w:szCs w:val="16"/>
            <w:u w:val="none"/>
            <w:rtl w:val="0"/>
          </w:rPr>
          <w:t xml:space="preserve">J. S Smith, B. T. Nebgen, R. Zubatyuk, N. Lubbers, C. Devereux, K. Barros, S. Tretiak, O. Isayev, and A. Roitberg, “Outsmarting quantum chemistry through transfer learning,” 2018 [Online]. Available: </w:t>
        </w:r>
      </w:hyperlink>
      <w:hyperlink r:id="rId289">
        <w:r w:rsidDel="00000000" w:rsidR="00000000" w:rsidRPr="00000000">
          <w:rPr>
            <w:b w:val="0"/>
            <w:i w:val="0"/>
            <w:color w:val="000000"/>
            <w:sz w:val="16"/>
            <w:szCs w:val="16"/>
            <w:u w:val="none"/>
            <w:rtl w:val="0"/>
          </w:rPr>
          <w:t xml:space="preserve">https://chemrxiv.org/articles/Outsmarting_Quantum_Chemistry_Through_Transfer_Learning/6744440/files/12304376.pdf</w:t>
        </w:r>
      </w:hyperlink>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[54]</w:t>
        <w:tab/>
      </w:r>
      <w:hyperlink r:id="rId290">
        <w:r w:rsidDel="00000000" w:rsidR="00000000" w:rsidRPr="00000000">
          <w:rPr>
            <w:b w:val="0"/>
            <w:i w:val="0"/>
            <w:color w:val="000000"/>
            <w:sz w:val="16"/>
            <w:szCs w:val="16"/>
            <w:u w:val="none"/>
            <w:rtl w:val="0"/>
          </w:rPr>
          <w:t xml:space="preserve">J. Behler and M. Parrinello, “Generalized neural-network representation of high-dimensional potential-energy surfaces,” </w:t>
        </w:r>
      </w:hyperlink>
      <w:hyperlink r:id="rId291">
        <w:r w:rsidDel="00000000" w:rsidR="00000000" w:rsidRPr="00000000">
          <w:rPr>
            <w:b w:val="0"/>
            <w:i w:val="1"/>
            <w:color w:val="000000"/>
            <w:sz w:val="16"/>
            <w:szCs w:val="16"/>
            <w:u w:val="none"/>
            <w:rtl w:val="0"/>
          </w:rPr>
          <w:t xml:space="preserve">Phys. Rev. Lett.</w:t>
        </w:r>
      </w:hyperlink>
      <w:hyperlink r:id="rId292">
        <w:r w:rsidDel="00000000" w:rsidR="00000000" w:rsidRPr="00000000">
          <w:rPr>
            <w:b w:val="0"/>
            <w:i w:val="0"/>
            <w:color w:val="000000"/>
            <w:sz w:val="16"/>
            <w:szCs w:val="16"/>
            <w:u w:val="none"/>
            <w:rtl w:val="0"/>
          </w:rPr>
          <w:t xml:space="preserve">, vol. 98, no. 14, p. 146401, Apr. 2007 [Online]. Available: </w:t>
        </w:r>
      </w:hyperlink>
      <w:hyperlink r:id="rId293">
        <w:r w:rsidDel="00000000" w:rsidR="00000000" w:rsidRPr="00000000">
          <w:rPr>
            <w:b w:val="0"/>
            <w:i w:val="0"/>
            <w:color w:val="000000"/>
            <w:sz w:val="16"/>
            <w:szCs w:val="16"/>
            <w:u w:val="none"/>
            <w:rtl w:val="0"/>
          </w:rPr>
          <w:t xml:space="preserve">http://dx.doi.org/10.1103/PhysRevLett.98.146401</w:t>
        </w:r>
      </w:hyperlink>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[55]</w:t>
        <w:tab/>
      </w:r>
      <w:hyperlink r:id="rId294">
        <w:r w:rsidDel="00000000" w:rsidR="00000000" w:rsidRPr="00000000">
          <w:rPr>
            <w:b w:val="0"/>
            <w:i w:val="0"/>
            <w:color w:val="000000"/>
            <w:sz w:val="16"/>
            <w:szCs w:val="16"/>
            <w:u w:val="none"/>
            <w:rtl w:val="0"/>
          </w:rPr>
          <w:t xml:space="preserve">L. Zhang, J. Han, H. Wang, R. Car, and W. E, “DeePCG: Constructing coarse-grained models via deep neural networks,” </w:t>
        </w:r>
      </w:hyperlink>
      <w:hyperlink r:id="rId295">
        <w:r w:rsidDel="00000000" w:rsidR="00000000" w:rsidRPr="00000000">
          <w:rPr>
            <w:b w:val="0"/>
            <w:i w:val="1"/>
            <w:color w:val="000000"/>
            <w:sz w:val="16"/>
            <w:szCs w:val="16"/>
            <w:u w:val="none"/>
            <w:rtl w:val="0"/>
          </w:rPr>
          <w:t xml:space="preserve">J. Chem. Phys.</w:t>
        </w:r>
      </w:hyperlink>
      <w:hyperlink r:id="rId296">
        <w:r w:rsidDel="00000000" w:rsidR="00000000" w:rsidRPr="00000000">
          <w:rPr>
            <w:b w:val="0"/>
            <w:i w:val="0"/>
            <w:color w:val="000000"/>
            <w:sz w:val="16"/>
            <w:szCs w:val="16"/>
            <w:u w:val="none"/>
            <w:rtl w:val="0"/>
          </w:rPr>
          <w:t xml:space="preserve">, vol. 149, no. 3, p. 034101, Jul. 2018 [Online]. Available: </w:t>
        </w:r>
      </w:hyperlink>
      <w:hyperlink r:id="rId297">
        <w:r w:rsidDel="00000000" w:rsidR="00000000" w:rsidRPr="00000000">
          <w:rPr>
            <w:b w:val="0"/>
            <w:i w:val="0"/>
            <w:color w:val="000000"/>
            <w:sz w:val="16"/>
            <w:szCs w:val="16"/>
            <w:u w:val="none"/>
            <w:rtl w:val="0"/>
          </w:rPr>
          <w:t xml:space="preserve">http://dx.doi.org/10.1063/1.5027645</w:t>
        </w:r>
      </w:hyperlink>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[56]</w:t>
        <w:tab/>
      </w:r>
      <w:hyperlink r:id="rId298">
        <w:r w:rsidDel="00000000" w:rsidR="00000000" w:rsidRPr="00000000">
          <w:rPr>
            <w:b w:val="0"/>
            <w:i w:val="0"/>
            <w:color w:val="000000"/>
            <w:sz w:val="16"/>
            <w:szCs w:val="16"/>
            <w:u w:val="none"/>
            <w:rtl w:val="0"/>
          </w:rPr>
          <w:t xml:space="preserve">J. Wang, S. Olsson, C. Wehmeyer, A. Pérez, N. E. Charron, G. de Fabritiis, F. Noé, and C. Clementi, “Machine Learning of Coarse-Grained Molecular Dynamics Force Fields,” </w:t>
        </w:r>
      </w:hyperlink>
      <w:hyperlink r:id="rId299">
        <w:r w:rsidDel="00000000" w:rsidR="00000000" w:rsidRPr="00000000">
          <w:rPr>
            <w:b w:val="0"/>
            <w:i w:val="1"/>
            <w:color w:val="000000"/>
            <w:sz w:val="16"/>
            <w:szCs w:val="16"/>
            <w:u w:val="none"/>
            <w:rtl w:val="0"/>
          </w:rPr>
          <w:t xml:space="preserve">ACS Cent. Sci.</w:t>
        </w:r>
      </w:hyperlink>
      <w:hyperlink r:id="rId300">
        <w:r w:rsidDel="00000000" w:rsidR="00000000" w:rsidRPr="00000000">
          <w:rPr>
            <w:b w:val="0"/>
            <w:i w:val="0"/>
            <w:color w:val="000000"/>
            <w:sz w:val="16"/>
            <w:szCs w:val="16"/>
            <w:u w:val="none"/>
            <w:rtl w:val="0"/>
          </w:rPr>
          <w:t xml:space="preserve">, vol. 5, no. 5, pp. 755–767, May 2019 [Online]. Available: </w:t>
        </w:r>
      </w:hyperlink>
      <w:hyperlink r:id="rId301">
        <w:r w:rsidDel="00000000" w:rsidR="00000000" w:rsidRPr="00000000">
          <w:rPr>
            <w:b w:val="0"/>
            <w:i w:val="0"/>
            <w:color w:val="000000"/>
            <w:sz w:val="16"/>
            <w:szCs w:val="16"/>
            <w:u w:val="none"/>
            <w:rtl w:val="0"/>
          </w:rPr>
          <w:t xml:space="preserve">https://doi.org/10.1021/acscentsci.8b00913</w:t>
        </w:r>
      </w:hyperlink>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[57]</w:t>
        <w:tab/>
      </w:r>
      <w:hyperlink r:id="rId302">
        <w:r w:rsidDel="00000000" w:rsidR="00000000" w:rsidRPr="00000000">
          <w:rPr>
            <w:b w:val="0"/>
            <w:i w:val="0"/>
            <w:color w:val="000000"/>
            <w:sz w:val="16"/>
            <w:szCs w:val="16"/>
            <w:u w:val="none"/>
            <w:rtl w:val="0"/>
          </w:rPr>
          <w:t xml:space="preserve">J. Behler, “First Principles Neural Network Potentials for Reactive Simulations of Large Molecular and Condensed Systems,” </w:t>
        </w:r>
      </w:hyperlink>
      <w:hyperlink r:id="rId303">
        <w:r w:rsidDel="00000000" w:rsidR="00000000" w:rsidRPr="00000000">
          <w:rPr>
            <w:b w:val="0"/>
            <w:i w:val="1"/>
            <w:color w:val="000000"/>
            <w:sz w:val="16"/>
            <w:szCs w:val="16"/>
            <w:u w:val="none"/>
            <w:rtl w:val="0"/>
          </w:rPr>
          <w:t xml:space="preserve">Angew. Chem. Int. Ed Engl.</w:t>
        </w:r>
      </w:hyperlink>
      <w:hyperlink r:id="rId304">
        <w:r w:rsidDel="00000000" w:rsidR="00000000" w:rsidRPr="00000000">
          <w:rPr>
            <w:b w:val="0"/>
            <w:i w:val="0"/>
            <w:color w:val="000000"/>
            <w:sz w:val="16"/>
            <w:szCs w:val="16"/>
            <w:u w:val="none"/>
            <w:rtl w:val="0"/>
          </w:rPr>
          <w:t xml:space="preserve">, vol. 56, no. 42, pp. 12828–12840, Oct. 2017 [Online]. Available: </w:t>
        </w:r>
      </w:hyperlink>
      <w:hyperlink r:id="rId305">
        <w:r w:rsidDel="00000000" w:rsidR="00000000" w:rsidRPr="00000000">
          <w:rPr>
            <w:b w:val="0"/>
            <w:i w:val="0"/>
            <w:color w:val="000000"/>
            <w:sz w:val="16"/>
            <w:szCs w:val="16"/>
            <w:u w:val="none"/>
            <w:rtl w:val="0"/>
          </w:rPr>
          <w:t xml:space="preserve">http://dx.doi.org/10.1002/anie.201703114</w:t>
        </w:r>
      </w:hyperlink>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[58]</w:t>
        <w:tab/>
      </w:r>
      <w:hyperlink r:id="rId306">
        <w:r w:rsidDel="00000000" w:rsidR="00000000" w:rsidRPr="00000000">
          <w:rPr>
            <w:b w:val="0"/>
            <w:i w:val="0"/>
            <w:color w:val="000000"/>
            <w:sz w:val="16"/>
            <w:szCs w:val="16"/>
            <w:u w:val="none"/>
            <w:rtl w:val="0"/>
          </w:rPr>
          <w:t xml:space="preserve">A. Mardt, L. Pasquali, H. Wu, and F. Noé, “VAMPnets for deep learning of molecular kinetics,” </w:t>
        </w:r>
      </w:hyperlink>
      <w:hyperlink r:id="rId307">
        <w:r w:rsidDel="00000000" w:rsidR="00000000" w:rsidRPr="00000000">
          <w:rPr>
            <w:b w:val="0"/>
            <w:i w:val="1"/>
            <w:color w:val="000000"/>
            <w:sz w:val="16"/>
            <w:szCs w:val="16"/>
            <w:u w:val="none"/>
            <w:rtl w:val="0"/>
          </w:rPr>
          <w:t xml:space="preserve">Nat. Commun.</w:t>
        </w:r>
      </w:hyperlink>
      <w:hyperlink r:id="rId308">
        <w:r w:rsidDel="00000000" w:rsidR="00000000" w:rsidRPr="00000000">
          <w:rPr>
            <w:b w:val="0"/>
            <w:i w:val="0"/>
            <w:color w:val="000000"/>
            <w:sz w:val="16"/>
            <w:szCs w:val="16"/>
            <w:u w:val="none"/>
            <w:rtl w:val="0"/>
          </w:rPr>
          <w:t xml:space="preserve">, vol. 9, no. 1, p. 5, Jan. 2018 [Online]. Available: </w:t>
        </w:r>
      </w:hyperlink>
      <w:hyperlink r:id="rId309">
        <w:r w:rsidDel="00000000" w:rsidR="00000000" w:rsidRPr="00000000">
          <w:rPr>
            <w:b w:val="0"/>
            <w:i w:val="0"/>
            <w:color w:val="000000"/>
            <w:sz w:val="16"/>
            <w:szCs w:val="16"/>
            <w:u w:val="none"/>
            <w:rtl w:val="0"/>
          </w:rPr>
          <w:t xml:space="preserve">http://dx.doi.org/10.1038/s41467-017-02388-1</w:t>
        </w:r>
      </w:hyperlink>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[59]</w:t>
        <w:tab/>
      </w:r>
      <w:hyperlink r:id="rId310">
        <w:r w:rsidDel="00000000" w:rsidR="00000000" w:rsidRPr="00000000">
          <w:rPr>
            <w:b w:val="0"/>
            <w:i w:val="0"/>
            <w:color w:val="000000"/>
            <w:sz w:val="16"/>
            <w:szCs w:val="16"/>
            <w:u w:val="none"/>
            <w:rtl w:val="0"/>
          </w:rPr>
          <w:t xml:space="preserve">F. Sittel and G. Stock, “Perspective: Identification of collective variables and metastable states of protein dynamics,” </w:t>
        </w:r>
      </w:hyperlink>
      <w:hyperlink r:id="rId311">
        <w:r w:rsidDel="00000000" w:rsidR="00000000" w:rsidRPr="00000000">
          <w:rPr>
            <w:b w:val="0"/>
            <w:i w:val="1"/>
            <w:color w:val="000000"/>
            <w:sz w:val="16"/>
            <w:szCs w:val="16"/>
            <w:u w:val="none"/>
            <w:rtl w:val="0"/>
          </w:rPr>
          <w:t xml:space="preserve">J. Chem. Phys.</w:t>
        </w:r>
      </w:hyperlink>
      <w:hyperlink r:id="rId312">
        <w:r w:rsidDel="00000000" w:rsidR="00000000" w:rsidRPr="00000000">
          <w:rPr>
            <w:b w:val="0"/>
            <w:i w:val="0"/>
            <w:color w:val="000000"/>
            <w:sz w:val="16"/>
            <w:szCs w:val="16"/>
            <w:u w:val="none"/>
            <w:rtl w:val="0"/>
          </w:rPr>
          <w:t xml:space="preserve">, vol. 149, no. 15, p. 150901, Oct. 2018 [Online]. Available: </w:t>
        </w:r>
      </w:hyperlink>
      <w:hyperlink r:id="rId313">
        <w:r w:rsidDel="00000000" w:rsidR="00000000" w:rsidRPr="00000000">
          <w:rPr>
            <w:b w:val="0"/>
            <w:i w:val="0"/>
            <w:color w:val="000000"/>
            <w:sz w:val="16"/>
            <w:szCs w:val="16"/>
            <w:u w:val="none"/>
            <w:rtl w:val="0"/>
          </w:rPr>
          <w:t xml:space="preserve">http://dx.doi.org/10.1063/1.5049637</w:t>
        </w:r>
      </w:hyperlink>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[60]</w:t>
        <w:tab/>
      </w:r>
      <w:hyperlink r:id="rId314">
        <w:r w:rsidDel="00000000" w:rsidR="00000000" w:rsidRPr="00000000">
          <w:rPr>
            <w:b w:val="0"/>
            <w:i w:val="0"/>
            <w:color w:val="000000"/>
            <w:sz w:val="16"/>
            <w:szCs w:val="16"/>
            <w:u w:val="none"/>
            <w:rtl w:val="0"/>
          </w:rPr>
          <w:t xml:space="preserve">D. Mendels, G. Piccini, and M. Parrinello, “Collective Variables from Local Fluctuations,” </w:t>
        </w:r>
      </w:hyperlink>
      <w:hyperlink r:id="rId315">
        <w:r w:rsidDel="00000000" w:rsidR="00000000" w:rsidRPr="00000000">
          <w:rPr>
            <w:b w:val="0"/>
            <w:i w:val="1"/>
            <w:color w:val="000000"/>
            <w:sz w:val="16"/>
            <w:szCs w:val="16"/>
            <w:u w:val="none"/>
            <w:rtl w:val="0"/>
          </w:rPr>
          <w:t xml:space="preserve">J. Phys. Chem. Lett.</w:t>
        </w:r>
      </w:hyperlink>
      <w:hyperlink r:id="rId316">
        <w:r w:rsidDel="00000000" w:rsidR="00000000" w:rsidRPr="00000000">
          <w:rPr>
            <w:b w:val="0"/>
            <w:i w:val="0"/>
            <w:color w:val="000000"/>
            <w:sz w:val="16"/>
            <w:szCs w:val="16"/>
            <w:u w:val="none"/>
            <w:rtl w:val="0"/>
          </w:rPr>
          <w:t xml:space="preserve">, vol. 9, no. 11, pp. 2776–2781, Jun. 2018 [Online]. Available: </w:t>
        </w:r>
      </w:hyperlink>
      <w:hyperlink r:id="rId317">
        <w:r w:rsidDel="00000000" w:rsidR="00000000" w:rsidRPr="00000000">
          <w:rPr>
            <w:b w:val="0"/>
            <w:i w:val="0"/>
            <w:color w:val="000000"/>
            <w:sz w:val="16"/>
            <w:szCs w:val="16"/>
            <w:u w:val="none"/>
            <w:rtl w:val="0"/>
          </w:rPr>
          <w:t xml:space="preserve">http://dx.doi.org/10.1021/acs.jpclett.8b00733</w:t>
        </w:r>
      </w:hyperlink>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[61]</w:t>
        <w:tab/>
      </w:r>
      <w:hyperlink r:id="rId318">
        <w:r w:rsidDel="00000000" w:rsidR="00000000" w:rsidRPr="00000000">
          <w:rPr>
            <w:b w:val="0"/>
            <w:i w:val="0"/>
            <w:color w:val="000000"/>
            <w:sz w:val="16"/>
            <w:szCs w:val="16"/>
            <w:u w:val="none"/>
            <w:rtl w:val="0"/>
          </w:rPr>
          <w:t xml:space="preserve">W. Chen and A. L. Ferguson, “Molecular enhanced sampling with autoencoders: On-the-fly collective variable discovery and accelerated free energy landscape exploration,” </w:t>
        </w:r>
      </w:hyperlink>
      <w:hyperlink r:id="rId319">
        <w:r w:rsidDel="00000000" w:rsidR="00000000" w:rsidRPr="00000000">
          <w:rPr>
            <w:b w:val="0"/>
            <w:i w:val="1"/>
            <w:color w:val="000000"/>
            <w:sz w:val="16"/>
            <w:szCs w:val="16"/>
            <w:u w:val="none"/>
            <w:rtl w:val="0"/>
          </w:rPr>
          <w:t xml:space="preserve">arXiv [physics.bio-ph]</w:t>
        </w:r>
      </w:hyperlink>
      <w:hyperlink r:id="rId320">
        <w:r w:rsidDel="00000000" w:rsidR="00000000" w:rsidRPr="00000000">
          <w:rPr>
            <w:b w:val="0"/>
            <w:i w:val="0"/>
            <w:color w:val="000000"/>
            <w:sz w:val="16"/>
            <w:szCs w:val="16"/>
            <w:u w:val="none"/>
            <w:rtl w:val="0"/>
          </w:rPr>
          <w:t xml:space="preserve">, 30-Dec-2017 [Online]. Available: </w:t>
        </w:r>
      </w:hyperlink>
      <w:hyperlink r:id="rId321">
        <w:r w:rsidDel="00000000" w:rsidR="00000000" w:rsidRPr="00000000">
          <w:rPr>
            <w:b w:val="0"/>
            <w:i w:val="0"/>
            <w:color w:val="000000"/>
            <w:sz w:val="16"/>
            <w:szCs w:val="16"/>
            <w:u w:val="none"/>
            <w:rtl w:val="0"/>
          </w:rPr>
          <w:t xml:space="preserve">http://arxiv.org/abs/1801.00203</w:t>
        </w:r>
      </w:hyperlink>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[62]</w:t>
        <w:tab/>
      </w:r>
      <w:hyperlink r:id="rId322">
        <w:r w:rsidDel="00000000" w:rsidR="00000000" w:rsidRPr="00000000">
          <w:rPr>
            <w:b w:val="0"/>
            <w:i w:val="0"/>
            <w:color w:val="000000"/>
            <w:sz w:val="16"/>
            <w:szCs w:val="16"/>
            <w:u w:val="none"/>
            <w:rtl w:val="0"/>
          </w:rPr>
          <w:t xml:space="preserve">W. Chen, A. R. Tan, and A. L. Ferguson, “Collective variable discovery and enhanced sampling using autoencoders: Innovations in network architecture and error function design,” </w:t>
        </w:r>
      </w:hyperlink>
      <w:hyperlink r:id="rId323">
        <w:r w:rsidDel="00000000" w:rsidR="00000000" w:rsidRPr="00000000">
          <w:rPr>
            <w:b w:val="0"/>
            <w:i w:val="1"/>
            <w:color w:val="000000"/>
            <w:sz w:val="16"/>
            <w:szCs w:val="16"/>
            <w:u w:val="none"/>
            <w:rtl w:val="0"/>
          </w:rPr>
          <w:t xml:space="preserve">J. Chem. Phys.</w:t>
        </w:r>
      </w:hyperlink>
      <w:hyperlink r:id="rId324">
        <w:r w:rsidDel="00000000" w:rsidR="00000000" w:rsidRPr="00000000">
          <w:rPr>
            <w:b w:val="0"/>
            <w:i w:val="0"/>
            <w:color w:val="000000"/>
            <w:sz w:val="16"/>
            <w:szCs w:val="16"/>
            <w:u w:val="none"/>
            <w:rtl w:val="0"/>
          </w:rPr>
          <w:t xml:space="preserve">, vol. 149, no. 7, p. 072312, Aug. 2018 [Online]. Available: </w:t>
        </w:r>
      </w:hyperlink>
      <w:hyperlink r:id="rId325">
        <w:r w:rsidDel="00000000" w:rsidR="00000000" w:rsidRPr="00000000">
          <w:rPr>
            <w:b w:val="0"/>
            <w:i w:val="0"/>
            <w:color w:val="000000"/>
            <w:sz w:val="16"/>
            <w:szCs w:val="16"/>
            <w:u w:val="none"/>
            <w:rtl w:val="0"/>
          </w:rPr>
          <w:t xml:space="preserve">http://dx.doi.org/10.1063/1.5023804</w:t>
        </w:r>
      </w:hyperlink>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[63]</w:t>
        <w:tab/>
      </w:r>
      <w:hyperlink r:id="rId326">
        <w:r w:rsidDel="00000000" w:rsidR="00000000" w:rsidRPr="00000000">
          <w:rPr>
            <w:b w:val="0"/>
            <w:i w:val="0"/>
            <w:color w:val="000000"/>
            <w:sz w:val="16"/>
            <w:szCs w:val="16"/>
            <w:u w:val="none"/>
            <w:rtl w:val="0"/>
          </w:rPr>
          <w:t xml:space="preserve">M. M. Sultan, H. K. Wayment-Steele, and V. S. Pande, “Transferable Neural Networks for Enhanced Sampling of Protein Dynamics,” </w:t>
        </w:r>
      </w:hyperlink>
      <w:hyperlink r:id="rId327">
        <w:r w:rsidDel="00000000" w:rsidR="00000000" w:rsidRPr="00000000">
          <w:rPr>
            <w:b w:val="0"/>
            <w:i w:val="1"/>
            <w:color w:val="000000"/>
            <w:sz w:val="16"/>
            <w:szCs w:val="16"/>
            <w:u w:val="none"/>
            <w:rtl w:val="0"/>
          </w:rPr>
          <w:t xml:space="preserve">J. Chem. Theory Comput.</w:t>
        </w:r>
      </w:hyperlink>
      <w:hyperlink r:id="rId328">
        <w:r w:rsidDel="00000000" w:rsidR="00000000" w:rsidRPr="00000000">
          <w:rPr>
            <w:b w:val="0"/>
            <w:i w:val="0"/>
            <w:color w:val="000000"/>
            <w:sz w:val="16"/>
            <w:szCs w:val="16"/>
            <w:u w:val="none"/>
            <w:rtl w:val="0"/>
          </w:rPr>
          <w:t xml:space="preserve">, vol. 14, no. 4, pp. 1887–1894, Apr. 2018 [Online]. Available: </w:t>
        </w:r>
      </w:hyperlink>
      <w:hyperlink r:id="rId329">
        <w:r w:rsidDel="00000000" w:rsidR="00000000" w:rsidRPr="00000000">
          <w:rPr>
            <w:b w:val="0"/>
            <w:i w:val="0"/>
            <w:color w:val="000000"/>
            <w:sz w:val="16"/>
            <w:szCs w:val="16"/>
            <w:u w:val="none"/>
            <w:rtl w:val="0"/>
          </w:rPr>
          <w:t xml:space="preserve">http://dx.doi.org/10.1021/acs.jctc.8b00025</w:t>
        </w:r>
      </w:hyperlink>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[64]</w:t>
        <w:tab/>
      </w:r>
      <w:hyperlink r:id="rId330">
        <w:r w:rsidDel="00000000" w:rsidR="00000000" w:rsidRPr="00000000">
          <w:rPr>
            <w:b w:val="0"/>
            <w:i w:val="0"/>
            <w:color w:val="000000"/>
            <w:sz w:val="16"/>
            <w:szCs w:val="16"/>
            <w:u w:val="none"/>
            <w:rtl w:val="0"/>
          </w:rPr>
          <w:t xml:space="preserve">C. Wehmeyer and F. Noé, “Time-lagged autoencoders: Deep learning of slow collective variables for molecular kinetics,” </w:t>
        </w:r>
      </w:hyperlink>
      <w:hyperlink r:id="rId331">
        <w:r w:rsidDel="00000000" w:rsidR="00000000" w:rsidRPr="00000000">
          <w:rPr>
            <w:b w:val="0"/>
            <w:i w:val="1"/>
            <w:color w:val="000000"/>
            <w:sz w:val="16"/>
            <w:szCs w:val="16"/>
            <w:u w:val="none"/>
            <w:rtl w:val="0"/>
          </w:rPr>
          <w:t xml:space="preserve">J. Chem. Phys.</w:t>
        </w:r>
      </w:hyperlink>
      <w:hyperlink r:id="rId332">
        <w:r w:rsidDel="00000000" w:rsidR="00000000" w:rsidRPr="00000000">
          <w:rPr>
            <w:b w:val="0"/>
            <w:i w:val="0"/>
            <w:color w:val="000000"/>
            <w:sz w:val="16"/>
            <w:szCs w:val="16"/>
            <w:u w:val="none"/>
            <w:rtl w:val="0"/>
          </w:rPr>
          <w:t xml:space="preserve">, vol. 148, no. 24, p. 241703, Jun. 2018 [Online]. Available: </w:t>
        </w:r>
      </w:hyperlink>
      <w:hyperlink r:id="rId333">
        <w:r w:rsidDel="00000000" w:rsidR="00000000" w:rsidRPr="00000000">
          <w:rPr>
            <w:b w:val="0"/>
            <w:i w:val="0"/>
            <w:color w:val="000000"/>
            <w:sz w:val="16"/>
            <w:szCs w:val="16"/>
            <w:u w:val="none"/>
            <w:rtl w:val="0"/>
          </w:rPr>
          <w:t xml:space="preserve">http://dx.doi.org/10.1063/1.5011399</w:t>
        </w:r>
      </w:hyperlink>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[65]</w:t>
        <w:tab/>
      </w:r>
      <w:hyperlink r:id="rId334">
        <w:r w:rsidDel="00000000" w:rsidR="00000000" w:rsidRPr="00000000">
          <w:rPr>
            <w:b w:val="0"/>
            <w:i w:val="0"/>
            <w:color w:val="000000"/>
            <w:sz w:val="16"/>
            <w:szCs w:val="16"/>
            <w:u w:val="none"/>
            <w:rtl w:val="0"/>
          </w:rPr>
          <w:t xml:space="preserve">F. Noé, “Machine Learning for Molecular Dynamics on Long Timescales,” </w:t>
        </w:r>
      </w:hyperlink>
      <w:hyperlink r:id="rId335">
        <w:r w:rsidDel="00000000" w:rsidR="00000000" w:rsidRPr="00000000">
          <w:rPr>
            <w:b w:val="0"/>
            <w:i w:val="1"/>
            <w:color w:val="000000"/>
            <w:sz w:val="16"/>
            <w:szCs w:val="16"/>
            <w:u w:val="none"/>
            <w:rtl w:val="0"/>
          </w:rPr>
          <w:t xml:space="preserve">arXiv [physics.chem-ph]</w:t>
        </w:r>
      </w:hyperlink>
      <w:hyperlink r:id="rId336">
        <w:r w:rsidDel="00000000" w:rsidR="00000000" w:rsidRPr="00000000">
          <w:rPr>
            <w:b w:val="0"/>
            <w:i w:val="0"/>
            <w:color w:val="000000"/>
            <w:sz w:val="16"/>
            <w:szCs w:val="16"/>
            <w:u w:val="none"/>
            <w:rtl w:val="0"/>
          </w:rPr>
          <w:t xml:space="preserve">, 18-Dec-2018 [Online]. Available: </w:t>
        </w:r>
      </w:hyperlink>
      <w:hyperlink r:id="rId337">
        <w:r w:rsidDel="00000000" w:rsidR="00000000" w:rsidRPr="00000000">
          <w:rPr>
            <w:b w:val="0"/>
            <w:i w:val="0"/>
            <w:color w:val="000000"/>
            <w:sz w:val="16"/>
            <w:szCs w:val="16"/>
            <w:u w:val="none"/>
            <w:rtl w:val="0"/>
          </w:rPr>
          <w:t xml:space="preserve">http://arxiv.org/abs/1812.07669</w:t>
        </w:r>
      </w:hyperlink>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[66]</w:t>
        <w:tab/>
      </w:r>
      <w:hyperlink r:id="rId338">
        <w:r w:rsidDel="00000000" w:rsidR="00000000" w:rsidRPr="00000000">
          <w:rPr>
            <w:b w:val="0"/>
            <w:i w:val="0"/>
            <w:color w:val="000000"/>
            <w:sz w:val="16"/>
            <w:szCs w:val="16"/>
            <w:u w:val="none"/>
            <w:rtl w:val="0"/>
          </w:rPr>
          <w:t xml:space="preserve">I. G. Kevrekidis, C. W. Gear, and G. Hummer, “Equation-free: The computer-aided analysis of complex multiscale systems,” </w:t>
        </w:r>
      </w:hyperlink>
      <w:hyperlink r:id="rId339">
        <w:r w:rsidDel="00000000" w:rsidR="00000000" w:rsidRPr="00000000">
          <w:rPr>
            <w:b w:val="0"/>
            <w:i w:val="1"/>
            <w:color w:val="000000"/>
            <w:sz w:val="16"/>
            <w:szCs w:val="16"/>
            <w:u w:val="none"/>
            <w:rtl w:val="0"/>
          </w:rPr>
          <w:t xml:space="preserve">AIChE J.</w:t>
        </w:r>
      </w:hyperlink>
      <w:hyperlink r:id="rId340">
        <w:r w:rsidDel="00000000" w:rsidR="00000000" w:rsidRPr="00000000">
          <w:rPr>
            <w:b w:val="0"/>
            <w:i w:val="0"/>
            <w:color w:val="000000"/>
            <w:sz w:val="16"/>
            <w:szCs w:val="16"/>
            <w:u w:val="none"/>
            <w:rtl w:val="0"/>
          </w:rPr>
          <w:t xml:space="preserve">, vol. 50, no. 7, pp. 1346–1355, 2004 [Online]. Available: </w:t>
        </w:r>
      </w:hyperlink>
      <w:hyperlink r:id="rId341">
        <w:r w:rsidDel="00000000" w:rsidR="00000000" w:rsidRPr="00000000">
          <w:rPr>
            <w:b w:val="0"/>
            <w:i w:val="0"/>
            <w:color w:val="000000"/>
            <w:sz w:val="16"/>
            <w:szCs w:val="16"/>
            <w:u w:val="none"/>
            <w:rtl w:val="0"/>
          </w:rPr>
          <w:t xml:space="preserve">https://onlinelibrary.wiley.com/doi/abs/10.1002/aic.10106</w:t>
        </w:r>
      </w:hyperlink>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[67]</w:t>
        <w:tab/>
      </w:r>
      <w:hyperlink r:id="rId342">
        <w:r w:rsidDel="00000000" w:rsidR="00000000" w:rsidRPr="00000000">
          <w:rPr>
            <w:b w:val="0"/>
            <w:i w:val="0"/>
            <w:color w:val="000000"/>
            <w:sz w:val="16"/>
            <w:szCs w:val="16"/>
            <w:u w:val="none"/>
            <w:rtl w:val="0"/>
          </w:rPr>
          <w:t xml:space="preserve">I. G. Kevrekidis, “Equation-free and variable free modeling for complex/multiscale systems. Coarse-grained computation in science and engineering using fine-grained models,” Princeton Univ., NJ (United States), DOE-PRINCETON-25877, Feb. 2017 [Online]. Available: </w:t>
        </w:r>
      </w:hyperlink>
      <w:hyperlink r:id="rId343">
        <w:r w:rsidDel="00000000" w:rsidR="00000000" w:rsidRPr="00000000">
          <w:rPr>
            <w:b w:val="0"/>
            <w:i w:val="0"/>
            <w:color w:val="000000"/>
            <w:sz w:val="16"/>
            <w:szCs w:val="16"/>
            <w:u w:val="none"/>
            <w:rtl w:val="0"/>
          </w:rPr>
          <w:t xml:space="preserve">https://www.osti.gov/biblio/1347549-equation-free-variable-free-modeling-complex-multiscale-systems-coarse-grained-computation-science-engineering-using-fine-grained-models</w:t>
        </w:r>
      </w:hyperlink>
      <w:hyperlink r:id="rId344">
        <w:r w:rsidDel="00000000" w:rsidR="00000000" w:rsidRPr="00000000">
          <w:rPr>
            <w:b w:val="0"/>
            <w:i w:val="0"/>
            <w:color w:val="000000"/>
            <w:sz w:val="16"/>
            <w:szCs w:val="16"/>
            <w:u w:val="none"/>
            <w:rtl w:val="0"/>
          </w:rPr>
          <w:t xml:space="preserve">. [Accessed: 09-Jun-2019]</w:t>
        </w:r>
      </w:hyperlink>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[68]</w:t>
        <w:tab/>
      </w:r>
      <w:hyperlink r:id="rId345">
        <w:r w:rsidDel="00000000" w:rsidR="00000000" w:rsidRPr="00000000">
          <w:rPr>
            <w:b w:val="0"/>
            <w:i w:val="0"/>
            <w:color w:val="000000"/>
            <w:sz w:val="16"/>
            <w:szCs w:val="16"/>
            <w:u w:val="none"/>
            <w:rtl w:val="0"/>
          </w:rPr>
          <w:t xml:space="preserve">Esteban Samaniego, Cosmin Anitescu, Somdatta Goswami, Vien Minh Nguyen-Thanh, Hongwei Guo, Khader Hamdia, Timon Rabczuk, Xiaoying Zhuang, “An Energy Approach to the Solution of Partial Differential Equations in Computational Mechanics via Machine Learning: Concepts, Implementation and Applications,” </w:t>
        </w:r>
      </w:hyperlink>
      <w:hyperlink r:id="rId346">
        <w:r w:rsidDel="00000000" w:rsidR="00000000" w:rsidRPr="00000000">
          <w:rPr>
            <w:b w:val="0"/>
            <w:i w:val="1"/>
            <w:color w:val="000000"/>
            <w:sz w:val="16"/>
            <w:szCs w:val="16"/>
            <w:u w:val="none"/>
            <w:rtl w:val="0"/>
          </w:rPr>
          <w:t xml:space="preserve">arXiv [stat.ML]</w:t>
        </w:r>
      </w:hyperlink>
      <w:hyperlink r:id="rId347">
        <w:r w:rsidDel="00000000" w:rsidR="00000000" w:rsidRPr="00000000">
          <w:rPr>
            <w:b w:val="0"/>
            <w:i w:val="0"/>
            <w:color w:val="000000"/>
            <w:sz w:val="16"/>
            <w:szCs w:val="16"/>
            <w:u w:val="none"/>
            <w:rtl w:val="0"/>
          </w:rPr>
          <w:t xml:space="preserve">, , 27 Aug 2019 [Online]. Available: </w:t>
        </w:r>
      </w:hyperlink>
      <w:hyperlink r:id="rId348">
        <w:r w:rsidDel="00000000" w:rsidR="00000000" w:rsidRPr="00000000">
          <w:rPr>
            <w:b w:val="0"/>
            <w:i w:val="0"/>
            <w:color w:val="000000"/>
            <w:sz w:val="16"/>
            <w:szCs w:val="16"/>
            <w:u w:val="none"/>
            <w:rtl w:val="0"/>
          </w:rPr>
          <w:t xml:space="preserve">https://arxiv.org/abs/1908.10407</w:t>
        </w:r>
      </w:hyperlink>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[69]</w:t>
        <w:tab/>
      </w:r>
      <w:hyperlink r:id="rId349">
        <w:r w:rsidDel="00000000" w:rsidR="00000000" w:rsidRPr="00000000">
          <w:rPr>
            <w:b w:val="0"/>
            <w:i w:val="0"/>
            <w:color w:val="000000"/>
            <w:sz w:val="16"/>
            <w:szCs w:val="16"/>
            <w:u w:val="none"/>
            <w:rtl w:val="0"/>
          </w:rPr>
          <w:t xml:space="preserve">M. Rupp, A. Tkatchenko, K.-R. Müller, and O. A. von Lilienfeld, “Fast and accurate modeling of molecular atomization energies with machine learning,” </w:t>
        </w:r>
      </w:hyperlink>
      <w:hyperlink r:id="rId350">
        <w:r w:rsidDel="00000000" w:rsidR="00000000" w:rsidRPr="00000000">
          <w:rPr>
            <w:b w:val="0"/>
            <w:i w:val="1"/>
            <w:color w:val="000000"/>
            <w:sz w:val="16"/>
            <w:szCs w:val="16"/>
            <w:u w:val="none"/>
            <w:rtl w:val="0"/>
          </w:rPr>
          <w:t xml:space="preserve">Phys. Rev. Lett.</w:t>
        </w:r>
      </w:hyperlink>
      <w:hyperlink r:id="rId351">
        <w:r w:rsidDel="00000000" w:rsidR="00000000" w:rsidRPr="00000000">
          <w:rPr>
            <w:b w:val="0"/>
            <w:i w:val="0"/>
            <w:color w:val="000000"/>
            <w:sz w:val="16"/>
            <w:szCs w:val="16"/>
            <w:u w:val="none"/>
            <w:rtl w:val="0"/>
          </w:rPr>
          <w:t xml:space="preserve">, vol. 108, no. 5, p. 058301, Feb. 2012 [Online]. Available: </w:t>
        </w:r>
      </w:hyperlink>
      <w:hyperlink r:id="rId352">
        <w:r w:rsidDel="00000000" w:rsidR="00000000" w:rsidRPr="00000000">
          <w:rPr>
            <w:b w:val="0"/>
            <w:i w:val="0"/>
            <w:color w:val="000000"/>
            <w:sz w:val="16"/>
            <w:szCs w:val="16"/>
            <w:u w:val="none"/>
            <w:rtl w:val="0"/>
          </w:rPr>
          <w:t xml:space="preserve">http://dx.doi.org/10.1103/PhysRevLett.108.058301</w:t>
        </w:r>
      </w:hyperlink>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[70]</w:t>
        <w:tab/>
      </w:r>
      <w:hyperlink r:id="rId353">
        <w:r w:rsidDel="00000000" w:rsidR="00000000" w:rsidRPr="00000000">
          <w:rPr>
            <w:b w:val="0"/>
            <w:i w:val="0"/>
            <w:color w:val="000000"/>
            <w:sz w:val="16"/>
            <w:szCs w:val="16"/>
            <w:u w:val="none"/>
            <w:rtl w:val="0"/>
          </w:rPr>
          <w:t xml:space="preserve">M. Popova, O. Isayev, and A. Tropsha, “Deep reinforcement learning for de novo drug design,” </w:t>
        </w:r>
      </w:hyperlink>
      <w:hyperlink r:id="rId354">
        <w:r w:rsidDel="00000000" w:rsidR="00000000" w:rsidRPr="00000000">
          <w:rPr>
            <w:b w:val="0"/>
            <w:i w:val="1"/>
            <w:color w:val="000000"/>
            <w:sz w:val="16"/>
            <w:szCs w:val="16"/>
            <w:u w:val="none"/>
            <w:rtl w:val="0"/>
          </w:rPr>
          <w:t xml:space="preserve">Sci Adv</w:t>
        </w:r>
      </w:hyperlink>
      <w:hyperlink r:id="rId355">
        <w:r w:rsidDel="00000000" w:rsidR="00000000" w:rsidRPr="00000000">
          <w:rPr>
            <w:b w:val="0"/>
            <w:i w:val="0"/>
            <w:color w:val="000000"/>
            <w:sz w:val="16"/>
            <w:szCs w:val="16"/>
            <w:u w:val="none"/>
            <w:rtl w:val="0"/>
          </w:rPr>
          <w:t xml:space="preserve">, vol. 4, no. 7, p. eaap7885, Jul. 2018 [Online]. Available: </w:t>
        </w:r>
      </w:hyperlink>
      <w:hyperlink r:id="rId356">
        <w:r w:rsidDel="00000000" w:rsidR="00000000" w:rsidRPr="00000000">
          <w:rPr>
            <w:b w:val="0"/>
            <w:i w:val="0"/>
            <w:color w:val="000000"/>
            <w:sz w:val="16"/>
            <w:szCs w:val="16"/>
            <w:u w:val="none"/>
            <w:rtl w:val="0"/>
          </w:rPr>
          <w:t xml:space="preserve">http://dx.doi.org/10.1126/sciadv.aap7885</w:t>
        </w:r>
      </w:hyperlink>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[71]</w:t>
        <w:tab/>
      </w:r>
      <w:hyperlink r:id="rId357">
        <w:r w:rsidDel="00000000" w:rsidR="00000000" w:rsidRPr="00000000">
          <w:rPr>
            <w:b w:val="0"/>
            <w:i w:val="0"/>
            <w:color w:val="000000"/>
            <w:sz w:val="16"/>
            <w:szCs w:val="16"/>
            <w:u w:val="none"/>
            <w:rtl w:val="0"/>
          </w:rPr>
          <w:t xml:space="preserve">W. Ye, C. Chen, Z. Wang, I.-H. Chu, and S. P. Ong, “Deep neural networks for accurate predictions of crystal stability,” </w:t>
        </w:r>
      </w:hyperlink>
      <w:hyperlink r:id="rId358">
        <w:r w:rsidDel="00000000" w:rsidR="00000000" w:rsidRPr="00000000">
          <w:rPr>
            <w:b w:val="0"/>
            <w:i w:val="1"/>
            <w:color w:val="000000"/>
            <w:sz w:val="16"/>
            <w:szCs w:val="16"/>
            <w:u w:val="none"/>
            <w:rtl w:val="0"/>
          </w:rPr>
          <w:t xml:space="preserve">Nat. Commun.</w:t>
        </w:r>
      </w:hyperlink>
      <w:hyperlink r:id="rId359">
        <w:r w:rsidDel="00000000" w:rsidR="00000000" w:rsidRPr="00000000">
          <w:rPr>
            <w:b w:val="0"/>
            <w:i w:val="0"/>
            <w:color w:val="000000"/>
            <w:sz w:val="16"/>
            <w:szCs w:val="16"/>
            <w:u w:val="none"/>
            <w:rtl w:val="0"/>
          </w:rPr>
          <w:t xml:space="preserve">, vol. 9, no. 1, p. 3800, Sep. 2018 [Online]. Available: </w:t>
        </w:r>
      </w:hyperlink>
      <w:hyperlink r:id="rId360">
        <w:r w:rsidDel="00000000" w:rsidR="00000000" w:rsidRPr="00000000">
          <w:rPr>
            <w:b w:val="0"/>
            <w:i w:val="0"/>
            <w:color w:val="000000"/>
            <w:sz w:val="16"/>
            <w:szCs w:val="16"/>
            <w:u w:val="none"/>
            <w:rtl w:val="0"/>
          </w:rPr>
          <w:t xml:space="preserve">http://dx.doi.org/10.1038/s41467-018-06322-x</w:t>
        </w:r>
      </w:hyperlink>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[72]</w:t>
        <w:tab/>
      </w:r>
      <w:hyperlink r:id="rId361">
        <w:r w:rsidDel="00000000" w:rsidR="00000000" w:rsidRPr="00000000">
          <w:rPr>
            <w:b w:val="0"/>
            <w:i w:val="0"/>
            <w:color w:val="000000"/>
            <w:sz w:val="16"/>
            <w:szCs w:val="16"/>
            <w:u w:val="none"/>
            <w:rtl w:val="0"/>
          </w:rPr>
          <w:t xml:space="preserve">K. T. Butler, D. W. Davies, H. Cartwright, O. Isayev, and A. Walsh, “Machine learning for molecular and materials science,” </w:t>
        </w:r>
      </w:hyperlink>
      <w:hyperlink r:id="rId362">
        <w:r w:rsidDel="00000000" w:rsidR="00000000" w:rsidRPr="00000000">
          <w:rPr>
            <w:b w:val="0"/>
            <w:i w:val="1"/>
            <w:color w:val="000000"/>
            <w:sz w:val="16"/>
            <w:szCs w:val="16"/>
            <w:u w:val="none"/>
            <w:rtl w:val="0"/>
          </w:rPr>
          <w:t xml:space="preserve">Nature</w:t>
        </w:r>
      </w:hyperlink>
      <w:hyperlink r:id="rId363">
        <w:r w:rsidDel="00000000" w:rsidR="00000000" w:rsidRPr="00000000">
          <w:rPr>
            <w:b w:val="0"/>
            <w:i w:val="0"/>
            <w:color w:val="000000"/>
            <w:sz w:val="16"/>
            <w:szCs w:val="16"/>
            <w:u w:val="none"/>
            <w:rtl w:val="0"/>
          </w:rPr>
          <w:t xml:space="preserve">, vol. 559, no. 7715, pp. 547–555, Jul. 2018 [Online]. Available: </w:t>
        </w:r>
      </w:hyperlink>
      <w:hyperlink r:id="rId364">
        <w:r w:rsidDel="00000000" w:rsidR="00000000" w:rsidRPr="00000000">
          <w:rPr>
            <w:b w:val="0"/>
            <w:i w:val="0"/>
            <w:color w:val="000000"/>
            <w:sz w:val="16"/>
            <w:szCs w:val="16"/>
            <w:u w:val="none"/>
            <w:rtl w:val="0"/>
          </w:rPr>
          <w:t xml:space="preserve">http://dx.doi.org/10.1038/s41586-018-0337-2</w:t>
        </w:r>
      </w:hyperlink>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[73]</w:t>
        <w:tab/>
      </w:r>
      <w:hyperlink r:id="rId365">
        <w:r w:rsidDel="00000000" w:rsidR="00000000" w:rsidRPr="00000000">
          <w:rPr>
            <w:b w:val="0"/>
            <w:i w:val="0"/>
            <w:color w:val="000000"/>
            <w:sz w:val="16"/>
            <w:szCs w:val="16"/>
            <w:u w:val="none"/>
            <w:rtl w:val="0"/>
          </w:rPr>
          <w:t xml:space="preserve">JCS Kadupitiya , Geoffrey C. Fox , and Vikram Jadhao, “Machine learning for performance enhancement of molecular dynamics simulations,” presented at the International Conference on Computational Science ICCS2019 , Faro, Algarve, Portugal, 2018 [Online]. Available: </w:t>
        </w:r>
      </w:hyperlink>
      <w:hyperlink r:id="rId366">
        <w:r w:rsidDel="00000000" w:rsidR="00000000" w:rsidRPr="00000000">
          <w:rPr>
            <w:b w:val="0"/>
            <w:i w:val="0"/>
            <w:color w:val="000000"/>
            <w:sz w:val="16"/>
            <w:szCs w:val="16"/>
            <w:u w:val="none"/>
            <w:rtl w:val="0"/>
          </w:rPr>
          <w:t xml:space="preserve">http://dsc.soic.indiana.edu/publications/ICCS8.pdf</w:t>
        </w:r>
      </w:hyperlink>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[74]</w:t>
        <w:tab/>
      </w:r>
      <w:hyperlink r:id="rId367">
        <w:r w:rsidDel="00000000" w:rsidR="00000000" w:rsidRPr="00000000">
          <w:rPr>
            <w:b w:val="0"/>
            <w:i w:val="0"/>
            <w:color w:val="000000"/>
            <w:sz w:val="16"/>
            <w:szCs w:val="16"/>
            <w:u w:val="none"/>
            <w:rtl w:val="0"/>
          </w:rPr>
          <w:t xml:space="preserve">P. V. Balachandran, “Machine learning guided design of functional materials with targeted properties,” </w:t>
        </w:r>
      </w:hyperlink>
      <w:hyperlink r:id="rId368">
        <w:r w:rsidDel="00000000" w:rsidR="00000000" w:rsidRPr="00000000">
          <w:rPr>
            <w:b w:val="0"/>
            <w:i w:val="1"/>
            <w:color w:val="000000"/>
            <w:sz w:val="16"/>
            <w:szCs w:val="16"/>
            <w:u w:val="none"/>
            <w:rtl w:val="0"/>
          </w:rPr>
          <w:t xml:space="preserve">Comput. Mater. Sci.</w:t>
        </w:r>
      </w:hyperlink>
      <w:hyperlink r:id="rId369">
        <w:r w:rsidDel="00000000" w:rsidR="00000000" w:rsidRPr="00000000">
          <w:rPr>
            <w:b w:val="0"/>
            <w:i w:val="0"/>
            <w:color w:val="000000"/>
            <w:sz w:val="16"/>
            <w:szCs w:val="16"/>
            <w:u w:val="none"/>
            <w:rtl w:val="0"/>
          </w:rPr>
          <w:t xml:space="preserve">, vol. 164, pp. 82–90, Jun. 2019 [Online]. Available: </w:t>
        </w:r>
      </w:hyperlink>
      <w:hyperlink r:id="rId370">
        <w:r w:rsidDel="00000000" w:rsidR="00000000" w:rsidRPr="00000000">
          <w:rPr>
            <w:b w:val="0"/>
            <w:i w:val="0"/>
            <w:color w:val="000000"/>
            <w:sz w:val="16"/>
            <w:szCs w:val="16"/>
            <w:u w:val="none"/>
            <w:rtl w:val="0"/>
          </w:rPr>
          <w:t xml:space="preserve">http://www.sciencedirect.com/science/article/pii/S0927025619301922</w:t>
        </w:r>
      </w:hyperlink>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[75]</w:t>
        <w:tab/>
      </w:r>
      <w:hyperlink r:id="rId371">
        <w:r w:rsidDel="00000000" w:rsidR="00000000" w:rsidRPr="00000000">
          <w:rPr>
            <w:b w:val="0"/>
            <w:i w:val="0"/>
            <w:color w:val="000000"/>
            <w:sz w:val="16"/>
            <w:szCs w:val="16"/>
            <w:u w:val="none"/>
            <w:rtl w:val="0"/>
          </w:rPr>
          <w:t xml:space="preserve">M. Gastegger, J. Behler, and P. Marquetand, “Machine learning molecular dynamics for the simulation of infrared spectra,” </w:t>
        </w:r>
      </w:hyperlink>
      <w:hyperlink r:id="rId372">
        <w:r w:rsidDel="00000000" w:rsidR="00000000" w:rsidRPr="00000000">
          <w:rPr>
            <w:b w:val="0"/>
            <w:i w:val="1"/>
            <w:color w:val="000000"/>
            <w:sz w:val="16"/>
            <w:szCs w:val="16"/>
            <w:u w:val="none"/>
            <w:rtl w:val="0"/>
          </w:rPr>
          <w:t xml:space="preserve">Chem. Sci.</w:t>
        </w:r>
      </w:hyperlink>
      <w:hyperlink r:id="rId373">
        <w:r w:rsidDel="00000000" w:rsidR="00000000" w:rsidRPr="00000000">
          <w:rPr>
            <w:b w:val="0"/>
            <w:i w:val="0"/>
            <w:color w:val="000000"/>
            <w:sz w:val="16"/>
            <w:szCs w:val="16"/>
            <w:u w:val="none"/>
            <w:rtl w:val="0"/>
          </w:rPr>
          <w:t xml:space="preserve">, vol. 8, no. 10, pp. 6924–6935, Oct. 2017 [Online]. Available: </w:t>
        </w:r>
      </w:hyperlink>
      <w:hyperlink r:id="rId374">
        <w:r w:rsidDel="00000000" w:rsidR="00000000" w:rsidRPr="00000000">
          <w:rPr>
            <w:b w:val="0"/>
            <w:i w:val="0"/>
            <w:color w:val="000000"/>
            <w:sz w:val="16"/>
            <w:szCs w:val="16"/>
            <w:u w:val="none"/>
            <w:rtl w:val="0"/>
          </w:rPr>
          <w:t xml:space="preserve">http://dx.doi.org/10.1039/c7sc02267k</w:t>
        </w:r>
      </w:hyperlink>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[76]</w:t>
        <w:tab/>
      </w:r>
      <w:hyperlink r:id="rId375">
        <w:r w:rsidDel="00000000" w:rsidR="00000000" w:rsidRPr="00000000">
          <w:rPr>
            <w:b w:val="0"/>
            <w:i w:val="0"/>
            <w:color w:val="000000"/>
            <w:sz w:val="16"/>
            <w:szCs w:val="16"/>
            <w:u w:val="none"/>
            <w:rtl w:val="0"/>
          </w:rPr>
          <w:t xml:space="preserve">A. P. Bartók, S. De, C. Poelking, N. Bernstein, J. R. Kermode, G. Csányi, and M. Ceriotti, “Machine learning unifies the modeling of materials and molecules,” </w:t>
        </w:r>
      </w:hyperlink>
      <w:hyperlink r:id="rId376">
        <w:r w:rsidDel="00000000" w:rsidR="00000000" w:rsidRPr="00000000">
          <w:rPr>
            <w:b w:val="0"/>
            <w:i w:val="1"/>
            <w:color w:val="000000"/>
            <w:sz w:val="16"/>
            <w:szCs w:val="16"/>
            <w:u w:val="none"/>
            <w:rtl w:val="0"/>
          </w:rPr>
          <w:t xml:space="preserve">Sci Adv</w:t>
        </w:r>
      </w:hyperlink>
      <w:hyperlink r:id="rId377">
        <w:r w:rsidDel="00000000" w:rsidR="00000000" w:rsidRPr="00000000">
          <w:rPr>
            <w:b w:val="0"/>
            <w:i w:val="0"/>
            <w:color w:val="000000"/>
            <w:sz w:val="16"/>
            <w:szCs w:val="16"/>
            <w:u w:val="none"/>
            <w:rtl w:val="0"/>
          </w:rPr>
          <w:t xml:space="preserve">, vol. 3, no. 12, p. e1701816, Dec. 2017 [Online]. Available: </w:t>
        </w:r>
      </w:hyperlink>
      <w:hyperlink r:id="rId378">
        <w:r w:rsidDel="00000000" w:rsidR="00000000" w:rsidRPr="00000000">
          <w:rPr>
            <w:b w:val="0"/>
            <w:i w:val="0"/>
            <w:color w:val="000000"/>
            <w:sz w:val="16"/>
            <w:szCs w:val="16"/>
            <w:u w:val="none"/>
            <w:rtl w:val="0"/>
          </w:rPr>
          <w:t xml:space="preserve">http://dx.doi.org/10.1126/sciadv.1701816</w:t>
        </w:r>
      </w:hyperlink>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[77]</w:t>
        <w:tab/>
      </w:r>
      <w:hyperlink r:id="rId379">
        <w:r w:rsidDel="00000000" w:rsidR="00000000" w:rsidRPr="00000000">
          <w:rPr>
            <w:b w:val="0"/>
            <w:i w:val="0"/>
            <w:color w:val="000000"/>
            <w:sz w:val="16"/>
            <w:szCs w:val="16"/>
            <w:u w:val="none"/>
            <w:rtl w:val="0"/>
          </w:rPr>
          <w:t xml:space="preserve">A. Grisafi, A. Fabrizio, B. Meyer, D. M. Wilkins, C. Corminboeuf, and M. Ceriotti, “Transferable Machine-Learning Model of the Electron Density,” </w:t>
        </w:r>
      </w:hyperlink>
      <w:hyperlink r:id="rId380">
        <w:r w:rsidDel="00000000" w:rsidR="00000000" w:rsidRPr="00000000">
          <w:rPr>
            <w:b w:val="0"/>
            <w:i w:val="1"/>
            <w:color w:val="000000"/>
            <w:sz w:val="16"/>
            <w:szCs w:val="16"/>
            <w:u w:val="none"/>
            <w:rtl w:val="0"/>
          </w:rPr>
          <w:t xml:space="preserve">ACS Cent Sci</w:t>
        </w:r>
      </w:hyperlink>
      <w:hyperlink r:id="rId381">
        <w:r w:rsidDel="00000000" w:rsidR="00000000" w:rsidRPr="00000000">
          <w:rPr>
            <w:b w:val="0"/>
            <w:i w:val="0"/>
            <w:color w:val="000000"/>
            <w:sz w:val="16"/>
            <w:szCs w:val="16"/>
            <w:u w:val="none"/>
            <w:rtl w:val="0"/>
          </w:rPr>
          <w:t xml:space="preserve">, vol. 5, no. 1, pp. 57–64, Jan. 2019 [Online]. Available: </w:t>
        </w:r>
      </w:hyperlink>
      <w:hyperlink r:id="rId382">
        <w:r w:rsidDel="00000000" w:rsidR="00000000" w:rsidRPr="00000000">
          <w:rPr>
            <w:b w:val="0"/>
            <w:i w:val="0"/>
            <w:color w:val="000000"/>
            <w:sz w:val="16"/>
            <w:szCs w:val="16"/>
            <w:u w:val="none"/>
            <w:rtl w:val="0"/>
          </w:rPr>
          <w:t xml:space="preserve">http://dx.doi.org/10.1021/acscentsci.8b00551</w:t>
        </w:r>
      </w:hyperlink>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[78]</w:t>
        <w:tab/>
      </w:r>
      <w:hyperlink r:id="rId383">
        <w:r w:rsidDel="00000000" w:rsidR="00000000" w:rsidRPr="00000000">
          <w:rPr>
            <w:b w:val="0"/>
            <w:i w:val="0"/>
            <w:color w:val="000000"/>
            <w:sz w:val="16"/>
            <w:szCs w:val="16"/>
            <w:u w:val="none"/>
            <w:rtl w:val="0"/>
          </w:rPr>
          <w:t xml:space="preserve">A. Grisafi, D. M. Wilkins, G. Csányi, and M. Ceriotti, “Symmetry-Adapted Machine Learning for Tensorial Properties of Atomistic Systems,” </w:t>
        </w:r>
      </w:hyperlink>
      <w:hyperlink r:id="rId384">
        <w:r w:rsidDel="00000000" w:rsidR="00000000" w:rsidRPr="00000000">
          <w:rPr>
            <w:b w:val="0"/>
            <w:i w:val="1"/>
            <w:color w:val="000000"/>
            <w:sz w:val="16"/>
            <w:szCs w:val="16"/>
            <w:u w:val="none"/>
            <w:rtl w:val="0"/>
          </w:rPr>
          <w:t xml:space="preserve">Phys. Rev. Lett.</w:t>
        </w:r>
      </w:hyperlink>
      <w:hyperlink r:id="rId385">
        <w:r w:rsidDel="00000000" w:rsidR="00000000" w:rsidRPr="00000000">
          <w:rPr>
            <w:b w:val="0"/>
            <w:i w:val="0"/>
            <w:color w:val="000000"/>
            <w:sz w:val="16"/>
            <w:szCs w:val="16"/>
            <w:u w:val="none"/>
            <w:rtl w:val="0"/>
          </w:rPr>
          <w:t xml:space="preserve">, vol. 120, no. 3, p. 036002, Jan. 2018 [Online]. Available: </w:t>
        </w:r>
      </w:hyperlink>
      <w:hyperlink r:id="rId386">
        <w:r w:rsidDel="00000000" w:rsidR="00000000" w:rsidRPr="00000000">
          <w:rPr>
            <w:b w:val="0"/>
            <w:i w:val="0"/>
            <w:color w:val="000000"/>
            <w:sz w:val="16"/>
            <w:szCs w:val="16"/>
            <w:u w:val="none"/>
            <w:rtl w:val="0"/>
          </w:rPr>
          <w:t xml:space="preserve">http://dx.doi.org/10.1103/PhysRevLett.120.036002</w:t>
        </w:r>
      </w:hyperlink>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[79]</w:t>
        <w:tab/>
      </w:r>
      <w:hyperlink r:id="rId387">
        <w:r w:rsidDel="00000000" w:rsidR="00000000" w:rsidRPr="00000000">
          <w:rPr>
            <w:b w:val="0"/>
            <w:i w:val="0"/>
            <w:color w:val="000000"/>
            <w:sz w:val="16"/>
            <w:szCs w:val="16"/>
            <w:u w:val="none"/>
            <w:rtl w:val="0"/>
          </w:rPr>
          <w:t xml:space="preserve">F. Häse, C. Kreisbeck, and A. Aspuru-Guzik, “Machine learning for quantum dynamics: deep learning of excitation energy transfer properties,” </w:t>
        </w:r>
      </w:hyperlink>
      <w:hyperlink r:id="rId388">
        <w:r w:rsidDel="00000000" w:rsidR="00000000" w:rsidRPr="00000000">
          <w:rPr>
            <w:b w:val="0"/>
            <w:i w:val="1"/>
            <w:color w:val="000000"/>
            <w:sz w:val="16"/>
            <w:szCs w:val="16"/>
            <w:u w:val="none"/>
            <w:rtl w:val="0"/>
          </w:rPr>
          <w:t xml:space="preserve">Chem. Sci.</w:t>
        </w:r>
      </w:hyperlink>
      <w:hyperlink r:id="rId389">
        <w:r w:rsidDel="00000000" w:rsidR="00000000" w:rsidRPr="00000000">
          <w:rPr>
            <w:b w:val="0"/>
            <w:i w:val="0"/>
            <w:color w:val="000000"/>
            <w:sz w:val="16"/>
            <w:szCs w:val="16"/>
            <w:u w:val="none"/>
            <w:rtl w:val="0"/>
          </w:rPr>
          <w:t xml:space="preserve">, vol. 8, no. 12, pp. 8419–8426, Dec. 2017 [Online]. Available: </w:t>
        </w:r>
      </w:hyperlink>
      <w:hyperlink r:id="rId390">
        <w:r w:rsidDel="00000000" w:rsidR="00000000" w:rsidRPr="00000000">
          <w:rPr>
            <w:b w:val="0"/>
            <w:i w:val="0"/>
            <w:color w:val="000000"/>
            <w:sz w:val="16"/>
            <w:szCs w:val="16"/>
            <w:u w:val="none"/>
            <w:rtl w:val="0"/>
          </w:rPr>
          <w:t xml:space="preserve">http://dx.doi.org/10.1039/c7sc03542j</w:t>
        </w:r>
      </w:hyperlink>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[80]</w:t>
        <w:tab/>
      </w:r>
      <w:hyperlink r:id="rId391">
        <w:r w:rsidDel="00000000" w:rsidR="00000000" w:rsidRPr="00000000">
          <w:rPr>
            <w:b w:val="0"/>
            <w:i w:val="0"/>
            <w:color w:val="000000"/>
            <w:sz w:val="16"/>
            <w:szCs w:val="16"/>
            <w:u w:val="none"/>
            <w:rtl w:val="0"/>
          </w:rPr>
          <w:t xml:space="preserve">V. Botu and R. Ramprasad, “Adaptive machine learning framework to accelerate ab initio molecular dynamics,” </w:t>
        </w:r>
      </w:hyperlink>
      <w:hyperlink r:id="rId392">
        <w:r w:rsidDel="00000000" w:rsidR="00000000" w:rsidRPr="00000000">
          <w:rPr>
            <w:b w:val="0"/>
            <w:i w:val="1"/>
            <w:color w:val="000000"/>
            <w:sz w:val="16"/>
            <w:szCs w:val="16"/>
            <w:u w:val="none"/>
            <w:rtl w:val="0"/>
          </w:rPr>
          <w:t xml:space="preserve">Int. J. Quantum Chem.</w:t>
        </w:r>
      </w:hyperlink>
      <w:hyperlink r:id="rId393">
        <w:r w:rsidDel="00000000" w:rsidR="00000000" w:rsidRPr="00000000">
          <w:rPr>
            <w:b w:val="0"/>
            <w:i w:val="0"/>
            <w:color w:val="000000"/>
            <w:sz w:val="16"/>
            <w:szCs w:val="16"/>
            <w:u w:val="none"/>
            <w:rtl w:val="0"/>
          </w:rPr>
          <w:t xml:space="preserve">, vol. 115, no. 16, pp. 1074–1083, Aug. 2015 [Online]. Available: </w:t>
        </w:r>
      </w:hyperlink>
      <w:hyperlink r:id="rId394">
        <w:r w:rsidDel="00000000" w:rsidR="00000000" w:rsidRPr="00000000">
          <w:rPr>
            <w:b w:val="0"/>
            <w:i w:val="0"/>
            <w:color w:val="000000"/>
            <w:sz w:val="16"/>
            <w:szCs w:val="16"/>
            <w:u w:val="none"/>
            <w:rtl w:val="0"/>
          </w:rPr>
          <w:t xml:space="preserve">http://doi.wiley.com/10.1002/qua.24836</w:t>
        </w:r>
      </w:hyperlink>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[81]</w:t>
        <w:tab/>
      </w:r>
      <w:hyperlink r:id="rId395">
        <w:r w:rsidDel="00000000" w:rsidR="00000000" w:rsidRPr="00000000">
          <w:rPr>
            <w:b w:val="0"/>
            <w:i w:val="0"/>
            <w:color w:val="000000"/>
            <w:sz w:val="16"/>
            <w:szCs w:val="16"/>
            <w:u w:val="none"/>
            <w:rtl w:val="0"/>
          </w:rPr>
          <w:t xml:space="preserve">Z. Li, J. R. Kermode, and A. De Vita, “Molecular dynamics with on-the-fly machine learning of quantum-mechanical forces,” </w:t>
        </w:r>
      </w:hyperlink>
      <w:hyperlink r:id="rId396">
        <w:r w:rsidDel="00000000" w:rsidR="00000000" w:rsidRPr="00000000">
          <w:rPr>
            <w:b w:val="0"/>
            <w:i w:val="1"/>
            <w:color w:val="000000"/>
            <w:sz w:val="16"/>
            <w:szCs w:val="16"/>
            <w:u w:val="none"/>
            <w:rtl w:val="0"/>
          </w:rPr>
          <w:t xml:space="preserve">Phys. Rev. Lett.</w:t>
        </w:r>
      </w:hyperlink>
      <w:hyperlink r:id="rId397">
        <w:r w:rsidDel="00000000" w:rsidR="00000000" w:rsidRPr="00000000">
          <w:rPr>
            <w:b w:val="0"/>
            <w:i w:val="0"/>
            <w:color w:val="000000"/>
            <w:sz w:val="16"/>
            <w:szCs w:val="16"/>
            <w:u w:val="none"/>
            <w:rtl w:val="0"/>
          </w:rPr>
          <w:t xml:space="preserve">, vol. 114, no. 9, p. 096405, Mar. 2015 [Online]. Available: </w:t>
        </w:r>
      </w:hyperlink>
      <w:hyperlink r:id="rId398">
        <w:r w:rsidDel="00000000" w:rsidR="00000000" w:rsidRPr="00000000">
          <w:rPr>
            <w:b w:val="0"/>
            <w:i w:val="0"/>
            <w:color w:val="000000"/>
            <w:sz w:val="16"/>
            <w:szCs w:val="16"/>
            <w:u w:val="none"/>
            <w:rtl w:val="0"/>
          </w:rPr>
          <w:t xml:space="preserve">http://dx.doi.org/10.1103/PhysRevLett.114.096405</w:t>
        </w:r>
      </w:hyperlink>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[82]</w:t>
        <w:tab/>
      </w:r>
      <w:hyperlink r:id="rId399">
        <w:r w:rsidDel="00000000" w:rsidR="00000000" w:rsidRPr="00000000">
          <w:rPr>
            <w:b w:val="0"/>
            <w:i w:val="0"/>
            <w:color w:val="000000"/>
            <w:sz w:val="16"/>
            <w:szCs w:val="16"/>
            <w:u w:val="none"/>
            <w:rtl w:val="0"/>
          </w:rPr>
          <w:t xml:space="preserve">A. Pérez, G. Martínez-Rosell, and G. De Fabritiis, “Simulations meet machine learning in structural biology,” </w:t>
        </w:r>
      </w:hyperlink>
      <w:hyperlink r:id="rId400">
        <w:r w:rsidDel="00000000" w:rsidR="00000000" w:rsidRPr="00000000">
          <w:rPr>
            <w:b w:val="0"/>
            <w:i w:val="1"/>
            <w:color w:val="000000"/>
            <w:sz w:val="16"/>
            <w:szCs w:val="16"/>
            <w:u w:val="none"/>
            <w:rtl w:val="0"/>
          </w:rPr>
          <w:t xml:space="preserve">Theory and simulation • Macromolecular assemblies</w:t>
        </w:r>
      </w:hyperlink>
      <w:hyperlink r:id="rId401">
        <w:r w:rsidDel="00000000" w:rsidR="00000000" w:rsidRPr="00000000">
          <w:rPr>
            <w:b w:val="0"/>
            <w:i w:val="0"/>
            <w:color w:val="000000"/>
            <w:sz w:val="16"/>
            <w:szCs w:val="16"/>
            <w:u w:val="none"/>
            <w:rtl w:val="0"/>
          </w:rPr>
          <w:t xml:space="preserve">, vol. 49, pp. 139–144, Apr. 2018 [Online]. Available: </w:t>
        </w:r>
      </w:hyperlink>
      <w:hyperlink r:id="rId402">
        <w:r w:rsidDel="00000000" w:rsidR="00000000" w:rsidRPr="00000000">
          <w:rPr>
            <w:b w:val="0"/>
            <w:i w:val="0"/>
            <w:color w:val="000000"/>
            <w:sz w:val="16"/>
            <w:szCs w:val="16"/>
            <w:u w:val="none"/>
            <w:rtl w:val="0"/>
          </w:rPr>
          <w:t xml:space="preserve">http://www.sciencedirect.com/science/article/pii/S0959440X17301069</w:t>
        </w:r>
      </w:hyperlink>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[83]</w:t>
        <w:tab/>
      </w:r>
      <w:hyperlink r:id="rId403">
        <w:r w:rsidDel="00000000" w:rsidR="00000000" w:rsidRPr="00000000">
          <w:rPr>
            <w:b w:val="0"/>
            <w:i w:val="0"/>
            <w:color w:val="000000"/>
            <w:sz w:val="16"/>
            <w:szCs w:val="16"/>
            <w:u w:val="none"/>
            <w:rtl w:val="0"/>
          </w:rPr>
          <w:t xml:space="preserve">K. T. Schütt, F. Arbabzadah, S. Chmiela, K. R. Müller, and A. Tkatchenko, “Quantum-chemical insights from deep tensor neural networks,” </w:t>
        </w:r>
      </w:hyperlink>
      <w:hyperlink r:id="rId404">
        <w:r w:rsidDel="00000000" w:rsidR="00000000" w:rsidRPr="00000000">
          <w:rPr>
            <w:b w:val="0"/>
            <w:i w:val="1"/>
            <w:color w:val="000000"/>
            <w:sz w:val="16"/>
            <w:szCs w:val="16"/>
            <w:u w:val="none"/>
            <w:rtl w:val="0"/>
          </w:rPr>
          <w:t xml:space="preserve">Nat. Commun.</w:t>
        </w:r>
      </w:hyperlink>
      <w:hyperlink r:id="rId405">
        <w:r w:rsidDel="00000000" w:rsidR="00000000" w:rsidRPr="00000000">
          <w:rPr>
            <w:b w:val="0"/>
            <w:i w:val="0"/>
            <w:color w:val="000000"/>
            <w:sz w:val="16"/>
            <w:szCs w:val="16"/>
            <w:u w:val="none"/>
            <w:rtl w:val="0"/>
          </w:rPr>
          <w:t xml:space="preserve">, vol. 8, p. 13890, Jan. 2017 [Online]. Available: </w:t>
        </w:r>
      </w:hyperlink>
      <w:hyperlink r:id="rId406">
        <w:r w:rsidDel="00000000" w:rsidR="00000000" w:rsidRPr="00000000">
          <w:rPr>
            <w:b w:val="0"/>
            <w:i w:val="0"/>
            <w:color w:val="000000"/>
            <w:sz w:val="16"/>
            <w:szCs w:val="16"/>
            <w:u w:val="none"/>
            <w:rtl w:val="0"/>
          </w:rPr>
          <w:t xml:space="preserve">http://dx.doi.org/10.1038/ncomms13890</w:t>
        </w:r>
      </w:hyperlink>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[84]</w:t>
        <w:tab/>
      </w:r>
      <w:hyperlink r:id="rId407">
        <w:r w:rsidDel="00000000" w:rsidR="00000000" w:rsidRPr="00000000">
          <w:rPr>
            <w:b w:val="0"/>
            <w:i w:val="0"/>
            <w:color w:val="000000"/>
            <w:sz w:val="16"/>
            <w:szCs w:val="16"/>
            <w:u w:val="none"/>
            <w:rtl w:val="0"/>
          </w:rPr>
          <w:t xml:space="preserve">M. J. Willatt, F. Musil, and M. Ceriotti, “Atom-density representations for machine learning,” </w:t>
        </w:r>
      </w:hyperlink>
      <w:hyperlink r:id="rId408">
        <w:r w:rsidDel="00000000" w:rsidR="00000000" w:rsidRPr="00000000">
          <w:rPr>
            <w:b w:val="0"/>
            <w:i w:val="1"/>
            <w:color w:val="000000"/>
            <w:sz w:val="16"/>
            <w:szCs w:val="16"/>
            <w:u w:val="none"/>
            <w:rtl w:val="0"/>
          </w:rPr>
          <w:t xml:space="preserve">J. Chem. Phys.</w:t>
        </w:r>
      </w:hyperlink>
      <w:hyperlink r:id="rId409">
        <w:r w:rsidDel="00000000" w:rsidR="00000000" w:rsidRPr="00000000">
          <w:rPr>
            <w:b w:val="0"/>
            <w:i w:val="0"/>
            <w:color w:val="000000"/>
            <w:sz w:val="16"/>
            <w:szCs w:val="16"/>
            <w:u w:val="none"/>
            <w:rtl w:val="0"/>
          </w:rPr>
          <w:t xml:space="preserve">, vol. 150, no. 15, p. 154110, Apr. 2019 [Online]. Available: </w:t>
        </w:r>
      </w:hyperlink>
      <w:hyperlink r:id="rId410">
        <w:r w:rsidDel="00000000" w:rsidR="00000000" w:rsidRPr="00000000">
          <w:rPr>
            <w:b w:val="0"/>
            <w:i w:val="0"/>
            <w:color w:val="000000"/>
            <w:sz w:val="16"/>
            <w:szCs w:val="16"/>
            <w:u w:val="none"/>
            <w:rtl w:val="0"/>
          </w:rPr>
          <w:t xml:space="preserve">https://doi.org/10.1063/1.5090481</w:t>
        </w:r>
      </w:hyperlink>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[85]</w:t>
        <w:tab/>
      </w:r>
      <w:hyperlink r:id="rId411">
        <w:r w:rsidDel="00000000" w:rsidR="00000000" w:rsidRPr="00000000">
          <w:rPr>
            <w:b w:val="0"/>
            <w:i w:val="0"/>
            <w:color w:val="000000"/>
            <w:sz w:val="16"/>
            <w:szCs w:val="16"/>
            <w:u w:val="none"/>
            <w:rtl w:val="0"/>
          </w:rPr>
          <w:t xml:space="preserve">K. T. Schütt, M. Gastegger, A. Tkatchenko, K. -R. Müller, and R. J. Maurer, “Unifying machine learning and quantum chemistry -- a deep neural network for molecular wavefunctions,” </w:t>
        </w:r>
      </w:hyperlink>
      <w:hyperlink r:id="rId412">
        <w:r w:rsidDel="00000000" w:rsidR="00000000" w:rsidRPr="00000000">
          <w:rPr>
            <w:b w:val="0"/>
            <w:i w:val="1"/>
            <w:color w:val="000000"/>
            <w:sz w:val="16"/>
            <w:szCs w:val="16"/>
            <w:u w:val="none"/>
            <w:rtl w:val="0"/>
          </w:rPr>
          <w:t xml:space="preserve">arXiv [physics.chem-ph]</w:t>
        </w:r>
      </w:hyperlink>
      <w:hyperlink r:id="rId413">
        <w:r w:rsidDel="00000000" w:rsidR="00000000" w:rsidRPr="00000000">
          <w:rPr>
            <w:b w:val="0"/>
            <w:i w:val="0"/>
            <w:color w:val="000000"/>
            <w:sz w:val="16"/>
            <w:szCs w:val="16"/>
            <w:u w:val="none"/>
            <w:rtl w:val="0"/>
          </w:rPr>
          <w:t xml:space="preserve">, 24-Jun-2019 [Online]. Available: </w:t>
        </w:r>
      </w:hyperlink>
      <w:hyperlink r:id="rId414">
        <w:r w:rsidDel="00000000" w:rsidR="00000000" w:rsidRPr="00000000">
          <w:rPr>
            <w:b w:val="0"/>
            <w:i w:val="0"/>
            <w:color w:val="000000"/>
            <w:sz w:val="16"/>
            <w:szCs w:val="16"/>
            <w:u w:val="none"/>
            <w:rtl w:val="0"/>
          </w:rPr>
          <w:t xml:space="preserve">http://arxiv.org/abs/1906.10033</w:t>
        </w:r>
      </w:hyperlink>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[86]</w:t>
        <w:tab/>
      </w:r>
      <w:hyperlink r:id="rId415">
        <w:r w:rsidDel="00000000" w:rsidR="00000000" w:rsidRPr="00000000">
          <w:rPr>
            <w:b w:val="0"/>
            <w:i w:val="0"/>
            <w:color w:val="000000"/>
            <w:sz w:val="16"/>
            <w:szCs w:val="16"/>
            <w:u w:val="none"/>
            <w:rtl w:val="0"/>
          </w:rPr>
          <w:t xml:space="preserve">Y. Khoo, J. Lu, and L. Ying, “Solving parametric PDE problems with artificial neural networks,” </w:t>
        </w:r>
      </w:hyperlink>
      <w:hyperlink r:id="rId416">
        <w:r w:rsidDel="00000000" w:rsidR="00000000" w:rsidRPr="00000000">
          <w:rPr>
            <w:b w:val="0"/>
            <w:i w:val="1"/>
            <w:color w:val="000000"/>
            <w:sz w:val="16"/>
            <w:szCs w:val="16"/>
            <w:u w:val="none"/>
            <w:rtl w:val="0"/>
          </w:rPr>
          <w:t xml:space="preserve">arXiv [math.NA]</w:t>
        </w:r>
      </w:hyperlink>
      <w:hyperlink r:id="rId417">
        <w:r w:rsidDel="00000000" w:rsidR="00000000" w:rsidRPr="00000000">
          <w:rPr>
            <w:b w:val="0"/>
            <w:i w:val="0"/>
            <w:color w:val="000000"/>
            <w:sz w:val="16"/>
            <w:szCs w:val="16"/>
            <w:u w:val="none"/>
            <w:rtl w:val="0"/>
          </w:rPr>
          <w:t xml:space="preserve">, 11-Jul-2017 [Online]. Available: </w:t>
        </w:r>
      </w:hyperlink>
      <w:hyperlink r:id="rId418">
        <w:r w:rsidDel="00000000" w:rsidR="00000000" w:rsidRPr="00000000">
          <w:rPr>
            <w:b w:val="0"/>
            <w:i w:val="0"/>
            <w:color w:val="000000"/>
            <w:sz w:val="16"/>
            <w:szCs w:val="16"/>
            <w:u w:val="none"/>
            <w:rtl w:val="0"/>
          </w:rPr>
          <w:t xml:space="preserve">http://arxiv.org/abs/1707.03351</w:t>
        </w:r>
      </w:hyperlink>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[87]</w:t>
        <w:tab/>
      </w:r>
      <w:hyperlink r:id="rId419">
        <w:r w:rsidDel="00000000" w:rsidR="00000000" w:rsidRPr="00000000">
          <w:rPr>
            <w:b w:val="0"/>
            <w:i w:val="0"/>
            <w:color w:val="000000"/>
            <w:sz w:val="16"/>
            <w:szCs w:val="16"/>
            <w:u w:val="none"/>
            <w:rtl w:val="0"/>
          </w:rPr>
          <w:t xml:space="preserve">L. Liang, M. Liu, C. Martin, J. A. Elefteriades, and W. Sun, “A machine learning approach to investigate the relationship between shape features and numerically predicted risk of ascending aortic aneurysm,” </w:t>
        </w:r>
      </w:hyperlink>
      <w:hyperlink r:id="rId420">
        <w:r w:rsidDel="00000000" w:rsidR="00000000" w:rsidRPr="00000000">
          <w:rPr>
            <w:b w:val="0"/>
            <w:i w:val="1"/>
            <w:color w:val="000000"/>
            <w:sz w:val="16"/>
            <w:szCs w:val="16"/>
            <w:u w:val="none"/>
            <w:rtl w:val="0"/>
          </w:rPr>
          <w:t xml:space="preserve">Biomech. Model. Mechanobiol.</w:t>
        </w:r>
      </w:hyperlink>
      <w:hyperlink r:id="rId421">
        <w:r w:rsidDel="00000000" w:rsidR="00000000" w:rsidRPr="00000000">
          <w:rPr>
            <w:b w:val="0"/>
            <w:i w:val="0"/>
            <w:color w:val="000000"/>
            <w:sz w:val="16"/>
            <w:szCs w:val="16"/>
            <w:u w:val="none"/>
            <w:rtl w:val="0"/>
          </w:rPr>
          <w:t xml:space="preserve">, vol. 16, no. 5, pp. 1519–1533, Oct. 2017 [Online]. Available: </w:t>
        </w:r>
      </w:hyperlink>
      <w:hyperlink r:id="rId422">
        <w:r w:rsidDel="00000000" w:rsidR="00000000" w:rsidRPr="00000000">
          <w:rPr>
            <w:b w:val="0"/>
            <w:i w:val="0"/>
            <w:color w:val="000000"/>
            <w:sz w:val="16"/>
            <w:szCs w:val="16"/>
            <w:u w:val="none"/>
            <w:rtl w:val="0"/>
          </w:rPr>
          <w:t xml:space="preserve">http://dx.doi.org/10.1007/s10237-017-0903-9</w:t>
        </w:r>
      </w:hyperlink>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[88]</w:t>
        <w:tab/>
      </w:r>
      <w:hyperlink r:id="rId423">
        <w:r w:rsidDel="00000000" w:rsidR="00000000" w:rsidRPr="00000000">
          <w:rPr>
            <w:b w:val="0"/>
            <w:i w:val="0"/>
            <w:color w:val="000000"/>
            <w:sz w:val="16"/>
            <w:szCs w:val="16"/>
            <w:u w:val="none"/>
            <w:rtl w:val="0"/>
          </w:rPr>
          <w:t xml:space="preserve">A. J. Meade and A. A. Fernandez, “The numerical solution of linear ordinary differential equations by feedforward neural networks,” </w:t>
        </w:r>
      </w:hyperlink>
      <w:hyperlink r:id="rId424">
        <w:r w:rsidDel="00000000" w:rsidR="00000000" w:rsidRPr="00000000">
          <w:rPr>
            <w:b w:val="0"/>
            <w:i w:val="1"/>
            <w:color w:val="000000"/>
            <w:sz w:val="16"/>
            <w:szCs w:val="16"/>
            <w:u w:val="none"/>
            <w:rtl w:val="0"/>
          </w:rPr>
          <w:t xml:space="preserve">Math. Comput. Model.</w:t>
        </w:r>
      </w:hyperlink>
      <w:hyperlink r:id="rId425">
        <w:r w:rsidDel="00000000" w:rsidR="00000000" w:rsidRPr="00000000">
          <w:rPr>
            <w:b w:val="0"/>
            <w:i w:val="0"/>
            <w:color w:val="000000"/>
            <w:sz w:val="16"/>
            <w:szCs w:val="16"/>
            <w:u w:val="none"/>
            <w:rtl w:val="0"/>
          </w:rPr>
          <w:t xml:space="preserve">, vol. 19, no. 12, pp. 1–25, Jun. 1994 [Online]. Available: </w:t>
        </w:r>
      </w:hyperlink>
      <w:hyperlink r:id="rId426">
        <w:r w:rsidDel="00000000" w:rsidR="00000000" w:rsidRPr="00000000">
          <w:rPr>
            <w:b w:val="0"/>
            <w:i w:val="0"/>
            <w:color w:val="000000"/>
            <w:sz w:val="16"/>
            <w:szCs w:val="16"/>
            <w:u w:val="none"/>
            <w:rtl w:val="0"/>
          </w:rPr>
          <w:t xml:space="preserve">http://www.sciencedirect.com/science/article/pii/0895717794900957</w:t>
        </w:r>
      </w:hyperlink>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[89]</w:t>
        <w:tab/>
      </w:r>
      <w:hyperlink r:id="rId427">
        <w:r w:rsidDel="00000000" w:rsidR="00000000" w:rsidRPr="00000000">
          <w:rPr>
            <w:b w:val="0"/>
            <w:i w:val="0"/>
            <w:color w:val="000000"/>
            <w:sz w:val="16"/>
            <w:szCs w:val="16"/>
            <w:u w:val="none"/>
            <w:rtl w:val="0"/>
          </w:rPr>
          <w:t xml:space="preserve">A. Morningstar and R. G. Melko, “Deep Learning the Ising Model Near Criticality,” </w:t>
        </w:r>
      </w:hyperlink>
      <w:hyperlink r:id="rId428">
        <w:r w:rsidDel="00000000" w:rsidR="00000000" w:rsidRPr="00000000">
          <w:rPr>
            <w:b w:val="0"/>
            <w:i w:val="1"/>
            <w:color w:val="000000"/>
            <w:sz w:val="16"/>
            <w:szCs w:val="16"/>
            <w:u w:val="none"/>
            <w:rtl w:val="0"/>
          </w:rPr>
          <w:t xml:space="preserve">J. Mach. Learn. Res.</w:t>
        </w:r>
      </w:hyperlink>
      <w:hyperlink r:id="rId429">
        <w:r w:rsidDel="00000000" w:rsidR="00000000" w:rsidRPr="00000000">
          <w:rPr>
            <w:b w:val="0"/>
            <w:i w:val="0"/>
            <w:color w:val="000000"/>
            <w:sz w:val="16"/>
            <w:szCs w:val="16"/>
            <w:u w:val="none"/>
            <w:rtl w:val="0"/>
          </w:rPr>
          <w:t xml:space="preserve">, vol. 18, no. 163, pp. 1–17, 2018 [Online]. Available: </w:t>
        </w:r>
      </w:hyperlink>
      <w:hyperlink r:id="rId430">
        <w:r w:rsidDel="00000000" w:rsidR="00000000" w:rsidRPr="00000000">
          <w:rPr>
            <w:b w:val="0"/>
            <w:i w:val="0"/>
            <w:color w:val="000000"/>
            <w:sz w:val="16"/>
            <w:szCs w:val="16"/>
            <w:u w:val="none"/>
            <w:rtl w:val="0"/>
          </w:rPr>
          <w:t xml:space="preserve">http://jmlr.org/papers/v18/17-527.html</w:t>
        </w:r>
      </w:hyperlink>
      <w:hyperlink r:id="rId431">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[90]</w:t>
        <w:tab/>
      </w:r>
      <w:hyperlink r:id="rId432">
        <w:r w:rsidDel="00000000" w:rsidR="00000000" w:rsidRPr="00000000">
          <w:rPr>
            <w:b w:val="0"/>
            <w:i w:val="0"/>
            <w:color w:val="000000"/>
            <w:sz w:val="16"/>
            <w:szCs w:val="16"/>
            <w:u w:val="none"/>
            <w:rtl w:val="0"/>
          </w:rPr>
          <w:t xml:space="preserve">M. Mustafa, D. Bard, W. Bhimji, Z. Lukić, R. Al-Rfou, and J. Kratochvil, “CosmoGAN: creating high-fidelity weak lensing convergence maps using Generative Adversarial Networks,” </w:t>
        </w:r>
      </w:hyperlink>
      <w:hyperlink r:id="rId433">
        <w:r w:rsidDel="00000000" w:rsidR="00000000" w:rsidRPr="00000000">
          <w:rPr>
            <w:b w:val="0"/>
            <w:i w:val="1"/>
            <w:color w:val="000000"/>
            <w:sz w:val="16"/>
            <w:szCs w:val="16"/>
            <w:u w:val="none"/>
            <w:rtl w:val="0"/>
          </w:rPr>
          <w:t xml:space="preserve">arXiv [astro-ph.IM]</w:t>
        </w:r>
      </w:hyperlink>
      <w:hyperlink r:id="rId434">
        <w:r w:rsidDel="00000000" w:rsidR="00000000" w:rsidRPr="00000000">
          <w:rPr>
            <w:b w:val="0"/>
            <w:i w:val="0"/>
            <w:color w:val="000000"/>
            <w:sz w:val="16"/>
            <w:szCs w:val="16"/>
            <w:u w:val="none"/>
            <w:rtl w:val="0"/>
          </w:rPr>
          <w:t xml:space="preserve">, 07-Jun-2017 [Online]. Available: </w:t>
        </w:r>
      </w:hyperlink>
      <w:hyperlink r:id="rId435">
        <w:r w:rsidDel="00000000" w:rsidR="00000000" w:rsidRPr="00000000">
          <w:rPr>
            <w:b w:val="0"/>
            <w:i w:val="0"/>
            <w:color w:val="000000"/>
            <w:sz w:val="16"/>
            <w:szCs w:val="16"/>
            <w:u w:val="none"/>
            <w:rtl w:val="0"/>
          </w:rPr>
          <w:t xml:space="preserve">http://arxiv.org/abs/1706.02390</w:t>
        </w:r>
      </w:hyperlink>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[91]</w:t>
        <w:tab/>
      </w:r>
      <w:hyperlink r:id="rId436">
        <w:r w:rsidDel="00000000" w:rsidR="00000000" w:rsidRPr="00000000">
          <w:rPr>
            <w:b w:val="0"/>
            <w:i w:val="0"/>
            <w:color w:val="000000"/>
            <w:sz w:val="16"/>
            <w:szCs w:val="16"/>
            <w:u w:val="none"/>
            <w:rtl w:val="0"/>
          </w:rPr>
          <w:t xml:space="preserve">“Popular account of CosmoGAN: Training a neural network to study dark matter.” [Online]. Available: </w:t>
        </w:r>
      </w:hyperlink>
      <w:hyperlink r:id="rId437">
        <w:r w:rsidDel="00000000" w:rsidR="00000000" w:rsidRPr="00000000">
          <w:rPr>
            <w:b w:val="0"/>
            <w:i w:val="0"/>
            <w:color w:val="000000"/>
            <w:sz w:val="16"/>
            <w:szCs w:val="16"/>
            <w:u w:val="none"/>
            <w:rtl w:val="0"/>
          </w:rPr>
          <w:t xml:space="preserve">https://phys.org/news/2019-05-cosmogan-neural-network-dark.html</w:t>
        </w:r>
      </w:hyperlink>
      <w:hyperlink r:id="rId438">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[92]</w:t>
        <w:tab/>
      </w:r>
      <w:hyperlink r:id="rId439">
        <w:r w:rsidDel="00000000" w:rsidR="00000000" w:rsidRPr="00000000">
          <w:rPr>
            <w:b w:val="0"/>
            <w:i w:val="0"/>
            <w:color w:val="000000"/>
            <w:sz w:val="16"/>
            <w:szCs w:val="16"/>
            <w:u w:val="none"/>
            <w:rtl w:val="0"/>
          </w:rPr>
          <w:t xml:space="preserve">“Code is to accompany ‘Creating Virtual Universes Using Generative Adversarial Networks’ CosmoGAN manuscript.” [Online]. Available: </w:t>
        </w:r>
      </w:hyperlink>
      <w:hyperlink r:id="rId440">
        <w:r w:rsidDel="00000000" w:rsidR="00000000" w:rsidRPr="00000000">
          <w:rPr>
            <w:b w:val="0"/>
            <w:i w:val="0"/>
            <w:color w:val="000000"/>
            <w:sz w:val="16"/>
            <w:szCs w:val="16"/>
            <w:u w:val="none"/>
            <w:rtl w:val="0"/>
          </w:rPr>
          <w:t xml:space="preserve">https://github.com/MustafaMustafa/cosmoGAN</w:t>
        </w:r>
      </w:hyperlink>
      <w:hyperlink r:id="rId441">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[93]</w:t>
        <w:tab/>
      </w:r>
      <w:hyperlink r:id="rId442">
        <w:r w:rsidDel="00000000" w:rsidR="00000000" w:rsidRPr="00000000">
          <w:rPr>
            <w:b w:val="0"/>
            <w:i w:val="0"/>
            <w:color w:val="000000"/>
            <w:sz w:val="16"/>
            <w:szCs w:val="16"/>
            <w:u w:val="none"/>
            <w:rtl w:val="0"/>
          </w:rPr>
          <w:t xml:space="preserve">K. Endo, K. Tomobe, and K. Yasuoka, “Multi-step time series generator for molecular dynamics,” in </w:t>
        </w:r>
      </w:hyperlink>
      <w:hyperlink r:id="rId443">
        <w:r w:rsidDel="00000000" w:rsidR="00000000" w:rsidRPr="00000000">
          <w:rPr>
            <w:b w:val="0"/>
            <w:i w:val="1"/>
            <w:color w:val="000000"/>
            <w:sz w:val="16"/>
            <w:szCs w:val="16"/>
            <w:u w:val="none"/>
            <w:rtl w:val="0"/>
          </w:rPr>
          <w:t xml:space="preserve">Thirty-Second AAAI Conference on Artificial Intelligence</w:t>
        </w:r>
      </w:hyperlink>
      <w:hyperlink r:id="rId444">
        <w:r w:rsidDel="00000000" w:rsidR="00000000" w:rsidRPr="00000000">
          <w:rPr>
            <w:b w:val="0"/>
            <w:i w:val="0"/>
            <w:color w:val="000000"/>
            <w:sz w:val="16"/>
            <w:szCs w:val="16"/>
            <w:u w:val="none"/>
            <w:rtl w:val="0"/>
          </w:rPr>
          <w:t xml:space="preserve">, 2018 [Online]. Available: </w:t>
        </w:r>
      </w:hyperlink>
      <w:hyperlink r:id="rId445">
        <w:r w:rsidDel="00000000" w:rsidR="00000000" w:rsidRPr="00000000">
          <w:rPr>
            <w:b w:val="0"/>
            <w:i w:val="0"/>
            <w:color w:val="000000"/>
            <w:sz w:val="16"/>
            <w:szCs w:val="16"/>
            <w:u w:val="none"/>
            <w:rtl w:val="0"/>
          </w:rPr>
          <w:t xml:space="preserve">https://www.aaai.org/ocs/index.php/AAAI/AAAI18/paper/viewPaper/16477</w:t>
        </w:r>
      </w:hyperlink>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[94]</w:t>
        <w:tab/>
      </w:r>
      <w:hyperlink r:id="rId446">
        <w:r w:rsidDel="00000000" w:rsidR="00000000" w:rsidRPr="00000000">
          <w:rPr>
            <w:b w:val="0"/>
            <w:i w:val="0"/>
            <w:color w:val="000000"/>
            <w:sz w:val="16"/>
            <w:szCs w:val="16"/>
            <w:u w:val="none"/>
            <w:rtl w:val="0"/>
          </w:rPr>
          <w:t xml:space="preserve">F. Noé, S. Olsson, J. Köhler, and H. Wu, “Boltzmann Generators -- Sampling Equilibrium States of Many-Body Systems with Deep Learning,” </w:t>
        </w:r>
      </w:hyperlink>
      <w:hyperlink r:id="rId447">
        <w:r w:rsidDel="00000000" w:rsidR="00000000" w:rsidRPr="00000000">
          <w:rPr>
            <w:b w:val="0"/>
            <w:i w:val="1"/>
            <w:color w:val="000000"/>
            <w:sz w:val="16"/>
            <w:szCs w:val="16"/>
            <w:u w:val="none"/>
            <w:rtl w:val="0"/>
          </w:rPr>
          <w:t xml:space="preserve">arXiv [stat.ML]</w:t>
        </w:r>
      </w:hyperlink>
      <w:hyperlink r:id="rId448">
        <w:r w:rsidDel="00000000" w:rsidR="00000000" w:rsidRPr="00000000">
          <w:rPr>
            <w:b w:val="0"/>
            <w:i w:val="0"/>
            <w:color w:val="000000"/>
            <w:sz w:val="16"/>
            <w:szCs w:val="16"/>
            <w:u w:val="none"/>
            <w:rtl w:val="0"/>
          </w:rPr>
          <w:t xml:space="preserve">, 04-Dec-2018 [Online]. Available: </w:t>
        </w:r>
      </w:hyperlink>
      <w:hyperlink r:id="rId449">
        <w:r w:rsidDel="00000000" w:rsidR="00000000" w:rsidRPr="00000000">
          <w:rPr>
            <w:b w:val="0"/>
            <w:i w:val="0"/>
            <w:color w:val="000000"/>
            <w:sz w:val="16"/>
            <w:szCs w:val="16"/>
            <w:u w:val="none"/>
            <w:rtl w:val="0"/>
          </w:rPr>
          <w:t xml:space="preserve">http://arxiv.org/abs/1812.01729</w:t>
        </w:r>
      </w:hyperlink>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[95]</w:t>
        <w:tab/>
      </w:r>
      <w:hyperlink r:id="rId450">
        <w:r w:rsidDel="00000000" w:rsidR="00000000" w:rsidRPr="00000000">
          <w:rPr>
            <w:b w:val="0"/>
            <w:i w:val="0"/>
            <w:color w:val="000000"/>
            <w:sz w:val="16"/>
            <w:szCs w:val="16"/>
            <w:u w:val="none"/>
            <w:rtl w:val="0"/>
          </w:rPr>
          <w:t xml:space="preserve">S. Wang, F. Kai, N. Luo, Y. Cao, F. Wu, C. Zhang, K. A. Heller, and L. You, “Massive computational acceleration by using neural networks to emulate mechanism-based biological models,” </w:t>
        </w:r>
      </w:hyperlink>
      <w:hyperlink r:id="rId451">
        <w:r w:rsidDel="00000000" w:rsidR="00000000" w:rsidRPr="00000000">
          <w:rPr>
            <w:b w:val="0"/>
            <w:i w:val="1"/>
            <w:color w:val="000000"/>
            <w:sz w:val="16"/>
            <w:szCs w:val="16"/>
            <w:u w:val="none"/>
            <w:rtl w:val="0"/>
          </w:rPr>
          <w:t xml:space="preserve">bioRxiv</w:t>
        </w:r>
      </w:hyperlink>
      <w:hyperlink r:id="rId452">
        <w:r w:rsidDel="00000000" w:rsidR="00000000" w:rsidRPr="00000000">
          <w:rPr>
            <w:b w:val="0"/>
            <w:i w:val="0"/>
            <w:color w:val="000000"/>
            <w:sz w:val="16"/>
            <w:szCs w:val="16"/>
            <w:u w:val="none"/>
            <w:rtl w:val="0"/>
          </w:rPr>
          <w:t xml:space="preserve">, p. 559559, 03-Mar-2019 [Online]. Available: </w:t>
        </w:r>
      </w:hyperlink>
      <w:hyperlink r:id="rId453">
        <w:r w:rsidDel="00000000" w:rsidR="00000000" w:rsidRPr="00000000">
          <w:rPr>
            <w:b w:val="0"/>
            <w:i w:val="0"/>
            <w:color w:val="000000"/>
            <w:sz w:val="16"/>
            <w:szCs w:val="16"/>
            <w:u w:val="none"/>
            <w:rtl w:val="0"/>
          </w:rPr>
          <w:t xml:space="preserve">https://www.biorxiv.org/content/10.1101/559559v2</w:t>
        </w:r>
      </w:hyperlink>
      <w:hyperlink r:id="rId454">
        <w:r w:rsidDel="00000000" w:rsidR="00000000" w:rsidRPr="00000000">
          <w:rPr>
            <w:b w:val="0"/>
            <w:i w:val="0"/>
            <w:color w:val="000000"/>
            <w:sz w:val="16"/>
            <w:szCs w:val="16"/>
            <w:u w:val="none"/>
            <w:rtl w:val="0"/>
          </w:rPr>
          <w:t xml:space="preserve">. [Accessed: 06-Jun-2019]</w:t>
        </w:r>
      </w:hyperlink>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[96]</w:t>
        <w:tab/>
      </w:r>
      <w:hyperlink r:id="rId455">
        <w:r w:rsidDel="00000000" w:rsidR="00000000" w:rsidRPr="00000000">
          <w:rPr>
            <w:b w:val="0"/>
            <w:i w:val="0"/>
            <w:color w:val="000000"/>
            <w:sz w:val="16"/>
            <w:szCs w:val="16"/>
            <w:u w:val="none"/>
            <w:rtl w:val="0"/>
          </w:rPr>
          <w:t xml:space="preserve">Lijing Wang, J Chen, and Madhav Marathe., “DEFSI : Deep Learning Based Epidemic Forecasting with Synthetic Information,” presented at the Thirty-Third AAAI Conference on Artificial Intelligence (AAAI-19), Hilton Hawaiian Village, Honolulu, Hawaii, USA [Online]. Available: </w:t>
        </w:r>
      </w:hyperlink>
      <w:hyperlink r:id="rId456">
        <w:r w:rsidDel="00000000" w:rsidR="00000000" w:rsidRPr="00000000">
          <w:rPr>
            <w:b w:val="0"/>
            <w:i w:val="0"/>
            <w:color w:val="000000"/>
            <w:sz w:val="16"/>
            <w:szCs w:val="16"/>
            <w:u w:val="none"/>
            <w:rtl w:val="0"/>
          </w:rPr>
          <w:t xml:space="preserve">https://www.researchgate.net/publication/328639130_DEFSI_Deep_Learning_Based_Epidemic_Forecasting_with_Synthetic_Information</w:t>
        </w:r>
      </w:hyperlink>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[97]</w:t>
        <w:tab/>
      </w:r>
      <w:hyperlink r:id="rId457">
        <w:r w:rsidDel="00000000" w:rsidR="00000000" w:rsidRPr="00000000">
          <w:rPr>
            <w:b w:val="0"/>
            <w:i w:val="0"/>
            <w:color w:val="000000"/>
            <w:sz w:val="16"/>
            <w:szCs w:val="16"/>
            <w:u w:val="none"/>
            <w:rtl w:val="0"/>
          </w:rPr>
          <w:t xml:space="preserve">Y. Khoo, J. Lu, and L. Ying, “Solving for high-dimensional committor functions using artificial neural networks,” </w:t>
        </w:r>
      </w:hyperlink>
      <w:hyperlink r:id="rId458">
        <w:r w:rsidDel="00000000" w:rsidR="00000000" w:rsidRPr="00000000">
          <w:rPr>
            <w:b w:val="0"/>
            <w:i w:val="1"/>
            <w:color w:val="000000"/>
            <w:sz w:val="16"/>
            <w:szCs w:val="16"/>
            <w:u w:val="none"/>
            <w:rtl w:val="0"/>
          </w:rPr>
          <w:t xml:space="preserve">Publ. Res. Inst. Math. Sci.</w:t>
        </w:r>
      </w:hyperlink>
      <w:hyperlink r:id="rId459">
        <w:r w:rsidDel="00000000" w:rsidR="00000000" w:rsidRPr="00000000">
          <w:rPr>
            <w:b w:val="0"/>
            <w:i w:val="0"/>
            <w:color w:val="000000"/>
            <w:sz w:val="16"/>
            <w:szCs w:val="16"/>
            <w:u w:val="none"/>
            <w:rtl w:val="0"/>
          </w:rPr>
          <w:t xml:space="preserve">, vol. 6, no. 1, p. 1, Oct. 2018 [Online]. Available: </w:t>
        </w:r>
      </w:hyperlink>
      <w:hyperlink r:id="rId460">
        <w:r w:rsidDel="00000000" w:rsidR="00000000" w:rsidRPr="00000000">
          <w:rPr>
            <w:b w:val="0"/>
            <w:i w:val="0"/>
            <w:color w:val="000000"/>
            <w:sz w:val="16"/>
            <w:szCs w:val="16"/>
            <w:u w:val="none"/>
            <w:rtl w:val="0"/>
          </w:rPr>
          <w:t xml:space="preserve">https://doi.org/10.1007/s40687-018-0160-2</w:t>
        </w:r>
      </w:hyperlink>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[98]</w:t>
        <w:tab/>
      </w:r>
      <w:hyperlink r:id="rId461">
        <w:r w:rsidDel="00000000" w:rsidR="00000000" w:rsidRPr="00000000">
          <w:rPr>
            <w:b w:val="0"/>
            <w:i w:val="0"/>
            <w:color w:val="000000"/>
            <w:sz w:val="16"/>
            <w:szCs w:val="16"/>
            <w:u w:val="none"/>
            <w:rtl w:val="0"/>
          </w:rPr>
          <w:t xml:space="preserve">Y. Khoo and L. Ying, “SwitchNet: a neural network model for forward and inverse scattering problems,” </w:t>
        </w:r>
      </w:hyperlink>
      <w:hyperlink r:id="rId462">
        <w:r w:rsidDel="00000000" w:rsidR="00000000" w:rsidRPr="00000000">
          <w:rPr>
            <w:b w:val="0"/>
            <w:i w:val="1"/>
            <w:color w:val="000000"/>
            <w:sz w:val="16"/>
            <w:szCs w:val="16"/>
            <w:u w:val="none"/>
            <w:rtl w:val="0"/>
          </w:rPr>
          <w:t xml:space="preserve">arXiv [math.NA]</w:t>
        </w:r>
      </w:hyperlink>
      <w:hyperlink r:id="rId463">
        <w:r w:rsidDel="00000000" w:rsidR="00000000" w:rsidRPr="00000000">
          <w:rPr>
            <w:b w:val="0"/>
            <w:i w:val="0"/>
            <w:color w:val="000000"/>
            <w:sz w:val="16"/>
            <w:szCs w:val="16"/>
            <w:u w:val="none"/>
            <w:rtl w:val="0"/>
          </w:rPr>
          <w:t xml:space="preserve">, 23-Oct-2018 [Online]. Available: </w:t>
        </w:r>
      </w:hyperlink>
      <w:hyperlink r:id="rId464">
        <w:r w:rsidDel="00000000" w:rsidR="00000000" w:rsidRPr="00000000">
          <w:rPr>
            <w:b w:val="0"/>
            <w:i w:val="0"/>
            <w:color w:val="000000"/>
            <w:sz w:val="16"/>
            <w:szCs w:val="16"/>
            <w:u w:val="none"/>
            <w:rtl w:val="0"/>
          </w:rPr>
          <w:t xml:space="preserve">http://arxiv.org/abs/1810.09675</w:t>
        </w:r>
      </w:hyperlink>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[99]</w:t>
        <w:tab/>
      </w:r>
      <w:hyperlink r:id="rId465">
        <w:r w:rsidDel="00000000" w:rsidR="00000000" w:rsidRPr="00000000">
          <w:rPr>
            <w:b w:val="0"/>
            <w:i w:val="0"/>
            <w:color w:val="000000"/>
            <w:sz w:val="16"/>
            <w:szCs w:val="16"/>
            <w:u w:val="none"/>
            <w:rtl w:val="0"/>
          </w:rPr>
          <w:t xml:space="preserve">M. Raissi, P. Perdikaris, and G. E. Karniadakis, “Physics Informed Deep Learning (Part I): Data-driven Solutions of Nonlinear Partial Differential Equations,” </w:t>
        </w:r>
      </w:hyperlink>
      <w:hyperlink r:id="rId466">
        <w:r w:rsidDel="00000000" w:rsidR="00000000" w:rsidRPr="00000000">
          <w:rPr>
            <w:b w:val="0"/>
            <w:i w:val="1"/>
            <w:color w:val="000000"/>
            <w:sz w:val="16"/>
            <w:szCs w:val="16"/>
            <w:u w:val="none"/>
            <w:rtl w:val="0"/>
          </w:rPr>
          <w:t xml:space="preserve">arXiv [cs.AI]</w:t>
        </w:r>
      </w:hyperlink>
      <w:hyperlink r:id="rId467">
        <w:r w:rsidDel="00000000" w:rsidR="00000000" w:rsidRPr="00000000">
          <w:rPr>
            <w:b w:val="0"/>
            <w:i w:val="0"/>
            <w:color w:val="000000"/>
            <w:sz w:val="16"/>
            <w:szCs w:val="16"/>
            <w:u w:val="none"/>
            <w:rtl w:val="0"/>
          </w:rPr>
          <w:t xml:space="preserve">, 28-Nov-2017 [Online]. Available: </w:t>
        </w:r>
      </w:hyperlink>
      <w:hyperlink r:id="rId468">
        <w:r w:rsidDel="00000000" w:rsidR="00000000" w:rsidRPr="00000000">
          <w:rPr>
            <w:b w:val="0"/>
            <w:i w:val="0"/>
            <w:color w:val="000000"/>
            <w:sz w:val="16"/>
            <w:szCs w:val="16"/>
            <w:u w:val="none"/>
            <w:rtl w:val="0"/>
          </w:rPr>
          <w:t xml:space="preserve">http://arxiv.org/abs/1711.10561</w:t>
        </w:r>
      </w:hyperlink>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[100]</w:t>
        <w:tab/>
      </w:r>
      <w:hyperlink r:id="rId469">
        <w:r w:rsidDel="00000000" w:rsidR="00000000" w:rsidRPr="00000000">
          <w:rPr>
            <w:b w:val="0"/>
            <w:i w:val="0"/>
            <w:color w:val="000000"/>
            <w:sz w:val="16"/>
            <w:szCs w:val="16"/>
            <w:u w:val="none"/>
            <w:rtl w:val="0"/>
          </w:rPr>
          <w:t xml:space="preserve">M. Raissi, P. Perdikaris, and G. E. Karniadakis, “Physics Informed Deep Learning (Part II): Data-driven Discovery of Nonlinear Partial Differential Equations,” </w:t>
        </w:r>
      </w:hyperlink>
      <w:hyperlink r:id="rId470">
        <w:r w:rsidDel="00000000" w:rsidR="00000000" w:rsidRPr="00000000">
          <w:rPr>
            <w:b w:val="0"/>
            <w:i w:val="1"/>
            <w:color w:val="000000"/>
            <w:sz w:val="16"/>
            <w:szCs w:val="16"/>
            <w:u w:val="none"/>
            <w:rtl w:val="0"/>
          </w:rPr>
          <w:t xml:space="preserve">arXiv [cs.AI]</w:t>
        </w:r>
      </w:hyperlink>
      <w:hyperlink r:id="rId471">
        <w:r w:rsidDel="00000000" w:rsidR="00000000" w:rsidRPr="00000000">
          <w:rPr>
            <w:b w:val="0"/>
            <w:i w:val="0"/>
            <w:color w:val="000000"/>
            <w:sz w:val="16"/>
            <w:szCs w:val="16"/>
            <w:u w:val="none"/>
            <w:rtl w:val="0"/>
          </w:rPr>
          <w:t xml:space="preserve">, 28-Nov-2017 [Online]. Available: </w:t>
        </w:r>
      </w:hyperlink>
      <w:hyperlink r:id="rId472">
        <w:r w:rsidDel="00000000" w:rsidR="00000000" w:rsidRPr="00000000">
          <w:rPr>
            <w:b w:val="0"/>
            <w:i w:val="0"/>
            <w:color w:val="000000"/>
            <w:sz w:val="16"/>
            <w:szCs w:val="16"/>
            <w:u w:val="none"/>
            <w:rtl w:val="0"/>
          </w:rPr>
          <w:t xml:space="preserve">http://arxiv.org/abs/1711.10566</w:t>
        </w:r>
      </w:hyperlink>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[101]</w:t>
        <w:tab/>
      </w:r>
      <w:hyperlink r:id="rId473">
        <w:r w:rsidDel="00000000" w:rsidR="00000000" w:rsidRPr="00000000">
          <w:rPr>
            <w:b w:val="0"/>
            <w:i w:val="0"/>
            <w:color w:val="000000"/>
            <w:sz w:val="16"/>
            <w:szCs w:val="16"/>
            <w:u w:val="none"/>
            <w:rtl w:val="0"/>
          </w:rPr>
          <w:t xml:space="preserve">M. Raissi, “Deep Hidden Physics Models: Deep Learning of Nonlinear Partial Differential Equations,” </w:t>
        </w:r>
      </w:hyperlink>
      <w:hyperlink r:id="rId474">
        <w:r w:rsidDel="00000000" w:rsidR="00000000" w:rsidRPr="00000000">
          <w:rPr>
            <w:b w:val="0"/>
            <w:i w:val="1"/>
            <w:color w:val="000000"/>
            <w:sz w:val="16"/>
            <w:szCs w:val="16"/>
            <w:u w:val="none"/>
            <w:rtl w:val="0"/>
          </w:rPr>
          <w:t xml:space="preserve">J. Mach. Learn. Res.</w:t>
        </w:r>
      </w:hyperlink>
      <w:hyperlink r:id="rId475">
        <w:r w:rsidDel="00000000" w:rsidR="00000000" w:rsidRPr="00000000">
          <w:rPr>
            <w:b w:val="0"/>
            <w:i w:val="0"/>
            <w:color w:val="000000"/>
            <w:sz w:val="16"/>
            <w:szCs w:val="16"/>
            <w:u w:val="none"/>
            <w:rtl w:val="0"/>
          </w:rPr>
          <w:t xml:space="preserve">, vol. 19, no. 25, pp. 1–24, 2018 [Online]. Available: </w:t>
        </w:r>
      </w:hyperlink>
      <w:hyperlink r:id="rId476">
        <w:r w:rsidDel="00000000" w:rsidR="00000000" w:rsidRPr="00000000">
          <w:rPr>
            <w:b w:val="0"/>
            <w:i w:val="0"/>
            <w:color w:val="000000"/>
            <w:sz w:val="16"/>
            <w:szCs w:val="16"/>
            <w:u w:val="none"/>
            <w:rtl w:val="0"/>
          </w:rPr>
          <w:t xml:space="preserve">http://jmlr.org/papers/v19/18-046.html</w:t>
        </w:r>
      </w:hyperlink>
      <w:hyperlink r:id="rId477">
        <w:r w:rsidDel="00000000" w:rsidR="00000000" w:rsidRPr="00000000">
          <w:rPr>
            <w:b w:val="0"/>
            <w:i w:val="0"/>
            <w:color w:val="000000"/>
            <w:sz w:val="16"/>
            <w:szCs w:val="16"/>
            <w:u w:val="none"/>
            <w:rtl w:val="0"/>
          </w:rPr>
          <w:t xml:space="preserve">. [Accessed: 08-Jun-2019]</w:t>
        </w:r>
      </w:hyperlink>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[102]</w:t>
        <w:tab/>
      </w:r>
      <w:hyperlink r:id="rId478">
        <w:r w:rsidDel="00000000" w:rsidR="00000000" w:rsidRPr="00000000">
          <w:rPr>
            <w:b w:val="0"/>
            <w:i w:val="0"/>
            <w:color w:val="000000"/>
            <w:sz w:val="16"/>
            <w:szCs w:val="16"/>
            <w:u w:val="none"/>
            <w:rtl w:val="0"/>
          </w:rPr>
          <w:t xml:space="preserve">D. Zhang, L. Lu, L. Guo, and G. E. Karniadakis, “Quantifying total uncertainty in physics-informed neural networks for solving forward and inverse stochastic problems,” </w:t>
        </w:r>
      </w:hyperlink>
      <w:hyperlink r:id="rId479">
        <w:r w:rsidDel="00000000" w:rsidR="00000000" w:rsidRPr="00000000">
          <w:rPr>
            <w:b w:val="0"/>
            <w:i w:val="1"/>
            <w:color w:val="000000"/>
            <w:sz w:val="16"/>
            <w:szCs w:val="16"/>
            <w:u w:val="none"/>
            <w:rtl w:val="0"/>
          </w:rPr>
          <w:t xml:space="preserve">arXiv [math.AP]</w:t>
        </w:r>
      </w:hyperlink>
      <w:hyperlink r:id="rId480">
        <w:r w:rsidDel="00000000" w:rsidR="00000000" w:rsidRPr="00000000">
          <w:rPr>
            <w:b w:val="0"/>
            <w:i w:val="0"/>
            <w:color w:val="000000"/>
            <w:sz w:val="16"/>
            <w:szCs w:val="16"/>
            <w:u w:val="none"/>
            <w:rtl w:val="0"/>
          </w:rPr>
          <w:t xml:space="preserve">, 21-Sep-2018 [Online]. Available: </w:t>
        </w:r>
      </w:hyperlink>
      <w:hyperlink r:id="rId481">
        <w:r w:rsidDel="00000000" w:rsidR="00000000" w:rsidRPr="00000000">
          <w:rPr>
            <w:b w:val="0"/>
            <w:i w:val="0"/>
            <w:color w:val="000000"/>
            <w:sz w:val="16"/>
            <w:szCs w:val="16"/>
            <w:u w:val="none"/>
            <w:rtl w:val="0"/>
          </w:rPr>
          <w:t xml:space="preserve">http://arxiv.org/abs/1809.08327</w:t>
        </w:r>
      </w:hyperlink>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[103]</w:t>
        <w:tab/>
      </w:r>
      <w:hyperlink r:id="rId482">
        <w:r w:rsidDel="00000000" w:rsidR="00000000" w:rsidRPr="00000000">
          <w:rPr>
            <w:b w:val="0"/>
            <w:i w:val="0"/>
            <w:color w:val="000000"/>
            <w:sz w:val="16"/>
            <w:szCs w:val="16"/>
            <w:u w:val="none"/>
            <w:rtl w:val="0"/>
          </w:rPr>
          <w:t xml:space="preserve">W. Gentzsch, “Deep Learning for Fluid Flow Prediction in the Cloud.” 08-Dec-2018 [Online]. Available: </w:t>
        </w:r>
      </w:hyperlink>
      <w:hyperlink r:id="rId483">
        <w:r w:rsidDel="00000000" w:rsidR="00000000" w:rsidRPr="00000000">
          <w:rPr>
            <w:b w:val="0"/>
            <w:i w:val="0"/>
            <w:color w:val="000000"/>
            <w:sz w:val="16"/>
            <w:szCs w:val="16"/>
            <w:u w:val="none"/>
            <w:rtl w:val="0"/>
          </w:rPr>
          <w:t xml:space="preserve">https://www.linkedin.com/pulse/deep-learning-fluid-flow-prediction-cloud-wolfgang-gentzsch/</w:t>
        </w:r>
      </w:hyperlink>
      <w:hyperlink r:id="rId484">
        <w:r w:rsidDel="00000000" w:rsidR="00000000" w:rsidRPr="00000000">
          <w:rPr>
            <w:b w:val="0"/>
            <w:i w:val="0"/>
            <w:color w:val="000000"/>
            <w:sz w:val="16"/>
            <w:szCs w:val="16"/>
            <w:u w:val="none"/>
            <w:rtl w:val="0"/>
          </w:rPr>
          <w:t xml:space="preserve">. [Accessed: 01-Mar-2019]</w:t>
        </w:r>
      </w:hyperlink>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[104]</w:t>
        <w:tab/>
      </w:r>
      <w:hyperlink r:id="rId485">
        <w:r w:rsidDel="00000000" w:rsidR="00000000" w:rsidRPr="00000000">
          <w:rPr>
            <w:b w:val="0"/>
            <w:i w:val="0"/>
            <w:color w:val="000000"/>
            <w:sz w:val="16"/>
            <w:szCs w:val="16"/>
            <w:u w:val="none"/>
            <w:rtl w:val="0"/>
          </w:rPr>
          <w:t xml:space="preserve">Q. Li, F. Dietrich, E. M. Bollt, and I. G. Kevrekidis, “Extended dynamic mode decomposition with dictionary learning: A data-driven adaptive spectral decomposition of the Koopman operator,” </w:t>
        </w:r>
      </w:hyperlink>
      <w:hyperlink r:id="rId486">
        <w:r w:rsidDel="00000000" w:rsidR="00000000" w:rsidRPr="00000000">
          <w:rPr>
            <w:b w:val="0"/>
            <w:i w:val="1"/>
            <w:color w:val="000000"/>
            <w:sz w:val="16"/>
            <w:szCs w:val="16"/>
            <w:u w:val="none"/>
            <w:rtl w:val="0"/>
          </w:rPr>
          <w:t xml:space="preserve">Chaos: An Interdisciplinary Journal of Nonlinear Science</w:t>
        </w:r>
      </w:hyperlink>
      <w:hyperlink r:id="rId487">
        <w:r w:rsidDel="00000000" w:rsidR="00000000" w:rsidRPr="00000000">
          <w:rPr>
            <w:b w:val="0"/>
            <w:i w:val="0"/>
            <w:color w:val="000000"/>
            <w:sz w:val="16"/>
            <w:szCs w:val="16"/>
            <w:u w:val="none"/>
            <w:rtl w:val="0"/>
          </w:rPr>
          <w:t xml:space="preserve">, vol. 27, no. 10, p. 103111, 2017 [Online]. Available: </w:t>
        </w:r>
      </w:hyperlink>
      <w:hyperlink r:id="rId488">
        <w:r w:rsidDel="00000000" w:rsidR="00000000" w:rsidRPr="00000000">
          <w:rPr>
            <w:b w:val="0"/>
            <w:i w:val="0"/>
            <w:color w:val="000000"/>
            <w:sz w:val="16"/>
            <w:szCs w:val="16"/>
            <w:u w:val="none"/>
            <w:rtl w:val="0"/>
          </w:rPr>
          <w:t xml:space="preserve">https://doi.org/10.1063/1.4993854</w:t>
        </w:r>
      </w:hyperlink>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[105]</w:t>
        <w:tab/>
      </w:r>
      <w:hyperlink r:id="rId489">
        <w:r w:rsidDel="00000000" w:rsidR="00000000" w:rsidRPr="00000000">
          <w:rPr>
            <w:b w:val="0"/>
            <w:i w:val="0"/>
            <w:color w:val="000000"/>
            <w:sz w:val="16"/>
            <w:szCs w:val="16"/>
            <w:u w:val="none"/>
            <w:rtl w:val="0"/>
          </w:rPr>
          <w:t xml:space="preserve">J. Sirignano and K. Spiliopoulos, “DGM: A deep learning algorithm for solving partial differential equations,” </w:t>
        </w:r>
      </w:hyperlink>
      <w:hyperlink r:id="rId490">
        <w:r w:rsidDel="00000000" w:rsidR="00000000" w:rsidRPr="00000000">
          <w:rPr>
            <w:b w:val="0"/>
            <w:i w:val="1"/>
            <w:color w:val="000000"/>
            <w:sz w:val="16"/>
            <w:szCs w:val="16"/>
            <w:u w:val="none"/>
            <w:rtl w:val="0"/>
          </w:rPr>
          <w:t xml:space="preserve">J. Comput. Phys.</w:t>
        </w:r>
      </w:hyperlink>
      <w:hyperlink r:id="rId491">
        <w:r w:rsidDel="00000000" w:rsidR="00000000" w:rsidRPr="00000000">
          <w:rPr>
            <w:b w:val="0"/>
            <w:i w:val="0"/>
            <w:color w:val="000000"/>
            <w:sz w:val="16"/>
            <w:szCs w:val="16"/>
            <w:u w:val="none"/>
            <w:rtl w:val="0"/>
          </w:rPr>
          <w:t xml:space="preserve">, vol. 375, pp. 1339–1364, Dec. 2018 [Online]. Available: </w:t>
        </w:r>
      </w:hyperlink>
      <w:hyperlink r:id="rId492">
        <w:r w:rsidDel="00000000" w:rsidR="00000000" w:rsidRPr="00000000">
          <w:rPr>
            <w:b w:val="0"/>
            <w:i w:val="0"/>
            <w:color w:val="000000"/>
            <w:sz w:val="16"/>
            <w:szCs w:val="16"/>
            <w:u w:val="none"/>
            <w:rtl w:val="0"/>
          </w:rPr>
          <w:t xml:space="preserve">http://www.sciencedirect.com/science/article/pii/S0021999118305527</w:t>
        </w:r>
      </w:hyperlink>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[106]</w:t>
        <w:tab/>
      </w:r>
      <w:hyperlink r:id="rId493">
        <w:r w:rsidDel="00000000" w:rsidR="00000000" w:rsidRPr="00000000">
          <w:rPr>
            <w:b w:val="0"/>
            <w:i w:val="0"/>
            <w:color w:val="000000"/>
            <w:sz w:val="16"/>
            <w:szCs w:val="16"/>
            <w:u w:val="none"/>
            <w:rtl w:val="0"/>
          </w:rPr>
          <w:t xml:space="preserve">J. Han, A. Jentzen, and W. E, “Solving high-dimensional partial differential equations using deep learning,” </w:t>
        </w:r>
      </w:hyperlink>
      <w:hyperlink r:id="rId494">
        <w:r w:rsidDel="00000000" w:rsidR="00000000" w:rsidRPr="00000000">
          <w:rPr>
            <w:b w:val="0"/>
            <w:i w:val="1"/>
            <w:color w:val="000000"/>
            <w:sz w:val="16"/>
            <w:szCs w:val="16"/>
            <w:u w:val="none"/>
            <w:rtl w:val="0"/>
          </w:rPr>
          <w:t xml:space="preserve">Proc. Natl. Acad. Sci. U. S. A.</w:t>
        </w:r>
      </w:hyperlink>
      <w:hyperlink r:id="rId495">
        <w:r w:rsidDel="00000000" w:rsidR="00000000" w:rsidRPr="00000000">
          <w:rPr>
            <w:b w:val="0"/>
            <w:i w:val="0"/>
            <w:color w:val="000000"/>
            <w:sz w:val="16"/>
            <w:szCs w:val="16"/>
            <w:u w:val="none"/>
            <w:rtl w:val="0"/>
          </w:rPr>
          <w:t xml:space="preserve">, vol. 115, no. 34, pp. 8505–8510, Aug. 2018 [Online]. Available: </w:t>
        </w:r>
      </w:hyperlink>
      <w:hyperlink r:id="rId496">
        <w:r w:rsidDel="00000000" w:rsidR="00000000" w:rsidRPr="00000000">
          <w:rPr>
            <w:b w:val="0"/>
            <w:i w:val="0"/>
            <w:color w:val="000000"/>
            <w:sz w:val="16"/>
            <w:szCs w:val="16"/>
            <w:u w:val="none"/>
            <w:rtl w:val="0"/>
          </w:rPr>
          <w:t xml:space="preserve">http://dx.doi.org/10.1073/pnas.1718942115</w:t>
        </w:r>
      </w:hyperlink>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60" w:before="0" w:line="240" w:lineRule="auto"/>
        <w:ind w:left="320" w:right="0" w:hanging="320"/>
        <w:jc w:val="left"/>
        <w:rPr>
          <w:b w:val="0"/>
          <w:i w:val="0"/>
          <w:color w:val="000000"/>
          <w:sz w:val="16"/>
          <w:szCs w:val="16"/>
        </w:rPr>
      </w:pPr>
      <w:r w:rsidDel="00000000" w:rsidR="00000000" w:rsidRPr="00000000">
        <w:rPr>
          <w:b w:val="0"/>
          <w:i w:val="0"/>
          <w:color w:val="000000"/>
          <w:sz w:val="16"/>
          <w:szCs w:val="16"/>
          <w:rtl w:val="0"/>
        </w:rPr>
        <w:t xml:space="preserve">[107]</w:t>
        <w:tab/>
      </w:r>
      <w:hyperlink r:id="rId497">
        <w:r w:rsidDel="00000000" w:rsidR="00000000" w:rsidRPr="00000000">
          <w:rPr>
            <w:b w:val="0"/>
            <w:i w:val="0"/>
            <w:color w:val="000000"/>
            <w:sz w:val="16"/>
            <w:szCs w:val="16"/>
            <w:u w:val="none"/>
            <w:rtl w:val="0"/>
          </w:rPr>
          <w:t xml:space="preserve">J. Berg and K. Nyström, “A unified deep artificial neural network approach to partial differential equations in complex geometries,” </w:t>
        </w:r>
      </w:hyperlink>
      <w:hyperlink r:id="rId498">
        <w:r w:rsidDel="00000000" w:rsidR="00000000" w:rsidRPr="00000000">
          <w:rPr>
            <w:b w:val="0"/>
            <w:i w:val="1"/>
            <w:color w:val="000000"/>
            <w:sz w:val="16"/>
            <w:szCs w:val="16"/>
            <w:u w:val="none"/>
            <w:rtl w:val="0"/>
          </w:rPr>
          <w:t xml:space="preserve">arXiv [stat.ML]</w:t>
        </w:r>
      </w:hyperlink>
      <w:hyperlink r:id="rId499">
        <w:r w:rsidDel="00000000" w:rsidR="00000000" w:rsidRPr="00000000">
          <w:rPr>
            <w:b w:val="0"/>
            <w:i w:val="0"/>
            <w:color w:val="000000"/>
            <w:sz w:val="16"/>
            <w:szCs w:val="16"/>
            <w:u w:val="none"/>
            <w:rtl w:val="0"/>
          </w:rPr>
          <w:t xml:space="preserve">, 17-Nov-2017 [Online]. Available: </w:t>
        </w:r>
      </w:hyperlink>
      <w:hyperlink r:id="rId500">
        <w:r w:rsidDel="00000000" w:rsidR="00000000" w:rsidRPr="00000000">
          <w:rPr>
            <w:b w:val="0"/>
            <w:i w:val="0"/>
            <w:color w:val="000000"/>
            <w:sz w:val="16"/>
            <w:szCs w:val="16"/>
            <w:u w:val="none"/>
            <w:rtl w:val="0"/>
          </w:rPr>
          <w:t xml:space="preserve">http://arxiv.org/abs/1711.06464</w:t>
        </w:r>
      </w:hyperlink>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auto" w:space="0" w:sz="0" w:val="none"/>
        <w:bottom w:color="auto" w:space="10" w:sz="0" w:val="none"/>
        <w:right w:color="auto" w:space="0" w:sz="0" w:val="none"/>
      </w:pBdr>
      <w:spacing w:line="240" w:lineRule="auto"/>
    </w:pPr>
    <w:rPr>
      <w:b w:val="1"/>
    </w:rPr>
  </w:style>
  <w:style w:type="paragraph" w:styleId="Heading2">
    <w:name w:val="heading 2"/>
    <w:basedOn w:val="Normal"/>
    <w:next w:val="Normal"/>
    <w:pPr>
      <w:keepNext w:val="1"/>
      <w:keepLines w:val="1"/>
      <w:pBdr>
        <w:top w:color="auto" w:space="0" w:sz="0" w:val="none"/>
        <w:bottom w:color="auto" w:space="10" w:sz="0" w:val="none"/>
        <w:right w:color="auto" w:space="0" w:sz="0" w:val="none"/>
      </w:pBdr>
      <w:spacing w:line="240" w:lineRule="auto"/>
    </w:pPr>
    <w:rPr>
      <w:i w:val="1"/>
    </w:rPr>
  </w:style>
  <w:style w:type="paragraph" w:styleId="Heading3">
    <w:name w:val="heading 3"/>
    <w:basedOn w:val="Normal"/>
    <w:next w:val="Normal"/>
    <w:pPr>
      <w:keepNext w:val="1"/>
      <w:keepLines w:val="1"/>
      <w:pBdr>
        <w:top w:color="auto" w:space="0" w:sz="0" w:val="none"/>
        <w:bottom w:color="auto" w:space="10" w:sz="0" w:val="none"/>
        <w:right w:color="auto" w:space="0" w:sz="0" w:val="none"/>
      </w:pBdr>
      <w:spacing w:after="80" w:line="240" w:lineRule="auto"/>
    </w:pPr>
    <w:rPr>
      <w:i w:val="1"/>
      <w:color w:val="434343"/>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90" Type="http://schemas.openxmlformats.org/officeDocument/2006/relationships/hyperlink" Target="http://paperpile.com/b/ZbACIz/lwsVP" TargetMode="External"/><Relationship Id="rId194" Type="http://schemas.openxmlformats.org/officeDocument/2006/relationships/hyperlink" Target="http://paperpile.com/b/ZbACIz/1pp0W" TargetMode="External"/><Relationship Id="rId193" Type="http://schemas.openxmlformats.org/officeDocument/2006/relationships/hyperlink" Target="http://dl.acm.org/citation.cfm?id=3320516.3320563" TargetMode="External"/><Relationship Id="rId192" Type="http://schemas.openxmlformats.org/officeDocument/2006/relationships/hyperlink" Target="http://paperpile.com/b/ZbACIz/lwsVP" TargetMode="External"/><Relationship Id="rId191" Type="http://schemas.openxmlformats.org/officeDocument/2006/relationships/hyperlink" Target="http://paperpile.com/b/ZbACIz/lwsVP" TargetMode="External"/><Relationship Id="rId187" Type="http://schemas.openxmlformats.org/officeDocument/2006/relationships/hyperlink" Target="http://paperpile.com/b/ZbACIz/pRyLB" TargetMode="External"/><Relationship Id="rId186" Type="http://schemas.openxmlformats.org/officeDocument/2006/relationships/hyperlink" Target="http://paperpile.com/b/ZbACIz/pRyLB" TargetMode="External"/><Relationship Id="rId185" Type="http://schemas.openxmlformats.org/officeDocument/2006/relationships/hyperlink" Target="http://dx.doi.org/10.1109/ACCESS.2018.2888585" TargetMode="External"/><Relationship Id="rId184" Type="http://schemas.openxmlformats.org/officeDocument/2006/relationships/hyperlink" Target="http://paperpile.com/b/ZbACIz/fxchs" TargetMode="External"/><Relationship Id="rId189" Type="http://schemas.openxmlformats.org/officeDocument/2006/relationships/hyperlink" Target="http://www.pnas.org/content/115/39/9684.abstract" TargetMode="External"/><Relationship Id="rId188" Type="http://schemas.openxmlformats.org/officeDocument/2006/relationships/hyperlink" Target="http://paperpile.com/b/ZbACIz/pRyLB" TargetMode="External"/><Relationship Id="rId183" Type="http://schemas.openxmlformats.org/officeDocument/2006/relationships/hyperlink" Target="http://paperpile.com/b/ZbACIz/fxchs" TargetMode="External"/><Relationship Id="rId182" Type="http://schemas.openxmlformats.org/officeDocument/2006/relationships/hyperlink" Target="http://paperpile.com/b/ZbACIz/fxchs" TargetMode="External"/><Relationship Id="rId181" Type="http://schemas.openxmlformats.org/officeDocument/2006/relationships/hyperlink" Target="http://paperpile.com/b/ZbACIz/TDa3p" TargetMode="External"/><Relationship Id="rId180" Type="http://schemas.openxmlformats.org/officeDocument/2006/relationships/hyperlink" Target="https://dl.acm.org/citation.cfm?id=3209978.3210077" TargetMode="External"/><Relationship Id="rId176" Type="http://schemas.openxmlformats.org/officeDocument/2006/relationships/hyperlink" Target="http://dx.doi.org/10.1038/s41540-018-0054-3" TargetMode="External"/><Relationship Id="rId297" Type="http://schemas.openxmlformats.org/officeDocument/2006/relationships/hyperlink" Target="http://dx.doi.org/10.1063/1.5027645" TargetMode="External"/><Relationship Id="rId175" Type="http://schemas.openxmlformats.org/officeDocument/2006/relationships/hyperlink" Target="http://paperpile.com/b/ZbACIz/ajWiu" TargetMode="External"/><Relationship Id="rId296" Type="http://schemas.openxmlformats.org/officeDocument/2006/relationships/hyperlink" Target="http://paperpile.com/b/ZbACIz/r2uKC" TargetMode="External"/><Relationship Id="rId174" Type="http://schemas.openxmlformats.org/officeDocument/2006/relationships/hyperlink" Target="http://paperpile.com/b/ZbACIz/ajWiu" TargetMode="External"/><Relationship Id="rId295" Type="http://schemas.openxmlformats.org/officeDocument/2006/relationships/hyperlink" Target="http://paperpile.com/b/ZbACIz/r2uKC" TargetMode="External"/><Relationship Id="rId173" Type="http://schemas.openxmlformats.org/officeDocument/2006/relationships/hyperlink" Target="http://paperpile.com/b/ZbACIz/ajWiu" TargetMode="External"/><Relationship Id="rId294" Type="http://schemas.openxmlformats.org/officeDocument/2006/relationships/hyperlink" Target="http://paperpile.com/b/ZbACIz/r2uKC" TargetMode="External"/><Relationship Id="rId179" Type="http://schemas.openxmlformats.org/officeDocument/2006/relationships/hyperlink" Target="http://paperpile.com/b/ZbACIz/TDa3p" TargetMode="External"/><Relationship Id="rId178" Type="http://schemas.openxmlformats.org/officeDocument/2006/relationships/hyperlink" Target="http://paperpile.com/b/ZbACIz/TDa3p" TargetMode="External"/><Relationship Id="rId299" Type="http://schemas.openxmlformats.org/officeDocument/2006/relationships/hyperlink" Target="http://paperpile.com/b/ZbACIz/WIWKy" TargetMode="External"/><Relationship Id="rId177" Type="http://schemas.openxmlformats.org/officeDocument/2006/relationships/hyperlink" Target="http://paperpile.com/b/ZbACIz/TDa3p" TargetMode="External"/><Relationship Id="rId298" Type="http://schemas.openxmlformats.org/officeDocument/2006/relationships/hyperlink" Target="http://paperpile.com/b/ZbACIz/WIWKy" TargetMode="External"/><Relationship Id="rId198" Type="http://schemas.openxmlformats.org/officeDocument/2006/relationships/hyperlink" Target="http://paperpile.com/b/ZbACIz/Wwf4Z" TargetMode="External"/><Relationship Id="rId197" Type="http://schemas.openxmlformats.org/officeDocument/2006/relationships/hyperlink" Target="http://arxiv.org/abs/1809.04804" TargetMode="External"/><Relationship Id="rId196" Type="http://schemas.openxmlformats.org/officeDocument/2006/relationships/hyperlink" Target="http://paperpile.com/b/ZbACIz/1pp0W" TargetMode="External"/><Relationship Id="rId195" Type="http://schemas.openxmlformats.org/officeDocument/2006/relationships/hyperlink" Target="http://paperpile.com/b/ZbACIz/1pp0W" TargetMode="External"/><Relationship Id="rId199" Type="http://schemas.openxmlformats.org/officeDocument/2006/relationships/hyperlink" Target="http://paperpile.com/b/ZbACIz/Wwf4Z" TargetMode="External"/><Relationship Id="rId150" Type="http://schemas.openxmlformats.org/officeDocument/2006/relationships/hyperlink" Target="http://paperpile.com/b/ZbACIz/H9Pxa" TargetMode="External"/><Relationship Id="rId271" Type="http://schemas.openxmlformats.org/officeDocument/2006/relationships/hyperlink" Target="http://paperpile.com/b/ZbACIz/fkmrl" TargetMode="External"/><Relationship Id="rId392" Type="http://schemas.openxmlformats.org/officeDocument/2006/relationships/hyperlink" Target="http://paperpile.com/b/ZbACIz/uZfc3" TargetMode="External"/><Relationship Id="rId270" Type="http://schemas.openxmlformats.org/officeDocument/2006/relationships/hyperlink" Target="http://biorxiv.org/content/early/2019/04/15/573972.abstract" TargetMode="External"/><Relationship Id="rId391" Type="http://schemas.openxmlformats.org/officeDocument/2006/relationships/hyperlink" Target="http://paperpile.com/b/ZbACIz/uZfc3" TargetMode="External"/><Relationship Id="rId390" Type="http://schemas.openxmlformats.org/officeDocument/2006/relationships/hyperlink" Target="http://dx.doi.org/10.1039/c7sc03542j"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paperpile.com/b/ZbACIz/H9Pxa" TargetMode="External"/><Relationship Id="rId4" Type="http://schemas.openxmlformats.org/officeDocument/2006/relationships/numbering" Target="numbering.xml"/><Relationship Id="rId148" Type="http://schemas.openxmlformats.org/officeDocument/2006/relationships/hyperlink" Target="http://www.sciencedirect.com/science/article/pii/S0165188918301088" TargetMode="External"/><Relationship Id="rId269" Type="http://schemas.openxmlformats.org/officeDocument/2006/relationships/hyperlink" Target="http://paperpile.com/b/ZbACIz/ayePp" TargetMode="External"/><Relationship Id="rId9" Type="http://schemas.openxmlformats.org/officeDocument/2006/relationships/hyperlink" Target="https://paperpile.com/c/ZbACIz/D5BsM" TargetMode="External"/><Relationship Id="rId143" Type="http://schemas.openxmlformats.org/officeDocument/2006/relationships/hyperlink" Target="https://link.springer.com/article/10.1007/s10846-012-9782-6" TargetMode="External"/><Relationship Id="rId264" Type="http://schemas.openxmlformats.org/officeDocument/2006/relationships/hyperlink" Target="http://paperpile.com/b/ZbACIz/XYkgK" TargetMode="External"/><Relationship Id="rId385" Type="http://schemas.openxmlformats.org/officeDocument/2006/relationships/hyperlink" Target="http://paperpile.com/b/ZbACIz/TY6Mp" TargetMode="External"/><Relationship Id="rId142" Type="http://schemas.openxmlformats.org/officeDocument/2006/relationships/hyperlink" Target="http://paperpile.com/b/ZbACIz/1fC65" TargetMode="External"/><Relationship Id="rId263" Type="http://schemas.openxmlformats.org/officeDocument/2006/relationships/hyperlink" Target="http://www.predictioncenter.org/casp13/index.cgi" TargetMode="External"/><Relationship Id="rId384" Type="http://schemas.openxmlformats.org/officeDocument/2006/relationships/hyperlink" Target="http://paperpile.com/b/ZbACIz/TY6Mp" TargetMode="External"/><Relationship Id="rId141" Type="http://schemas.openxmlformats.org/officeDocument/2006/relationships/hyperlink" Target="http://paperpile.com/b/ZbACIz/1fC65" TargetMode="External"/><Relationship Id="rId262" Type="http://schemas.openxmlformats.org/officeDocument/2006/relationships/hyperlink" Target="http://paperpile.com/b/ZbACIz/XYkgK" TargetMode="External"/><Relationship Id="rId383" Type="http://schemas.openxmlformats.org/officeDocument/2006/relationships/hyperlink" Target="http://paperpile.com/b/ZbACIz/TY6Mp" TargetMode="External"/><Relationship Id="rId140" Type="http://schemas.openxmlformats.org/officeDocument/2006/relationships/hyperlink" Target="http://paperpile.com/b/ZbACIz/1fC65" TargetMode="External"/><Relationship Id="rId261" Type="http://schemas.openxmlformats.org/officeDocument/2006/relationships/hyperlink" Target="http://paperpile.com/b/ZbACIz/UceMg" TargetMode="External"/><Relationship Id="rId382" Type="http://schemas.openxmlformats.org/officeDocument/2006/relationships/hyperlink" Target="http://dx.doi.org/10.1021/acscentsci.8b00551" TargetMode="External"/><Relationship Id="rId5" Type="http://schemas.openxmlformats.org/officeDocument/2006/relationships/styles" Target="styles.xml"/><Relationship Id="rId147" Type="http://schemas.openxmlformats.org/officeDocument/2006/relationships/hyperlink" Target="http://paperpile.com/b/ZbACIz/eZH6z" TargetMode="External"/><Relationship Id="rId268" Type="http://schemas.openxmlformats.org/officeDocument/2006/relationships/hyperlink" Target="http://paperpile.com/b/ZbACIz/ayePp" TargetMode="External"/><Relationship Id="rId389" Type="http://schemas.openxmlformats.org/officeDocument/2006/relationships/hyperlink" Target="http://paperpile.com/b/ZbACIz/qxcVd" TargetMode="External"/><Relationship Id="rId6" Type="http://schemas.openxmlformats.org/officeDocument/2006/relationships/hyperlink" Target="https://paperpile.com/c/ZbACIz/AajfN+g3GeF+cfXj+Ke7I" TargetMode="External"/><Relationship Id="rId146" Type="http://schemas.openxmlformats.org/officeDocument/2006/relationships/hyperlink" Target="http://paperpile.com/b/ZbACIz/eZH6z" TargetMode="External"/><Relationship Id="rId267" Type="http://schemas.openxmlformats.org/officeDocument/2006/relationships/hyperlink" Target="http://paperpile.com/b/ZbACIz/ayePp" TargetMode="External"/><Relationship Id="rId388" Type="http://schemas.openxmlformats.org/officeDocument/2006/relationships/hyperlink" Target="http://paperpile.com/b/ZbACIz/qxcVd" TargetMode="External"/><Relationship Id="rId7" Type="http://schemas.openxmlformats.org/officeDocument/2006/relationships/hyperlink" Target="https://paperpile.com/c/ZbACIz/N4DZu" TargetMode="External"/><Relationship Id="rId145" Type="http://schemas.openxmlformats.org/officeDocument/2006/relationships/hyperlink" Target="http://paperpile.com/b/ZbACIz/eZH6z" TargetMode="External"/><Relationship Id="rId266" Type="http://schemas.openxmlformats.org/officeDocument/2006/relationships/hyperlink" Target="https://arxiv.org/abs/1908.00496" TargetMode="External"/><Relationship Id="rId387" Type="http://schemas.openxmlformats.org/officeDocument/2006/relationships/hyperlink" Target="http://paperpile.com/b/ZbACIz/qxcVd" TargetMode="External"/><Relationship Id="rId8" Type="http://schemas.openxmlformats.org/officeDocument/2006/relationships/hyperlink" Target="https://paperpile.com/c/ZbACIz/pBBFQ" TargetMode="External"/><Relationship Id="rId144" Type="http://schemas.openxmlformats.org/officeDocument/2006/relationships/hyperlink" Target="http://paperpile.com/b/ZbACIz/1fC65" TargetMode="External"/><Relationship Id="rId265" Type="http://schemas.openxmlformats.org/officeDocument/2006/relationships/hyperlink" Target="http://paperpile.com/b/ZbACIz/eUXTi" TargetMode="External"/><Relationship Id="rId386" Type="http://schemas.openxmlformats.org/officeDocument/2006/relationships/hyperlink" Target="http://dx.doi.org/10.1103/PhysRevLett.120.036002" TargetMode="External"/><Relationship Id="rId260" Type="http://schemas.openxmlformats.org/officeDocument/2006/relationships/hyperlink" Target="https://www.sciencemag.org/news/2018/12/google-s-deepmind-aces-protein-folding" TargetMode="External"/><Relationship Id="rId381" Type="http://schemas.openxmlformats.org/officeDocument/2006/relationships/hyperlink" Target="http://paperpile.com/b/ZbACIz/6tdQx" TargetMode="External"/><Relationship Id="rId380" Type="http://schemas.openxmlformats.org/officeDocument/2006/relationships/hyperlink" Target="http://paperpile.com/b/ZbACIz/6tdQx" TargetMode="External"/><Relationship Id="rId139" Type="http://schemas.openxmlformats.org/officeDocument/2006/relationships/hyperlink" Target="http://dsc.soic.indiana.edu/publications/Manuscript.IJHPCA.Nov2018.pdf" TargetMode="External"/><Relationship Id="rId138" Type="http://schemas.openxmlformats.org/officeDocument/2006/relationships/hyperlink" Target="http://paperpile.com/b/ZbACIz/Au3w2" TargetMode="External"/><Relationship Id="rId259" Type="http://schemas.openxmlformats.org/officeDocument/2006/relationships/hyperlink" Target="http://paperpile.com/b/ZbACIz/UceMg" TargetMode="External"/><Relationship Id="rId137" Type="http://schemas.openxmlformats.org/officeDocument/2006/relationships/hyperlink" Target="http://dsc.soic.indiana.edu/presentations/HPC-BigDataConvergenceJuly16-2019.pdf" TargetMode="External"/><Relationship Id="rId258" Type="http://schemas.openxmlformats.org/officeDocument/2006/relationships/hyperlink" Target="https://deepmind.com/documents/262/A7D_AlphaFold.pdf" TargetMode="External"/><Relationship Id="rId379" Type="http://schemas.openxmlformats.org/officeDocument/2006/relationships/hyperlink" Target="http://paperpile.com/b/ZbACIz/6tdQx" TargetMode="External"/><Relationship Id="rId132" Type="http://schemas.openxmlformats.org/officeDocument/2006/relationships/hyperlink" Target="http://paperpile.com/b/ZbACIz/eqVDe" TargetMode="External"/><Relationship Id="rId253" Type="http://schemas.openxmlformats.org/officeDocument/2006/relationships/hyperlink" Target="https://deepmind.com/blog/alphafold/" TargetMode="External"/><Relationship Id="rId374" Type="http://schemas.openxmlformats.org/officeDocument/2006/relationships/hyperlink" Target="http://dx.doi.org/10.1039/c7sc02267k" TargetMode="External"/><Relationship Id="rId495" Type="http://schemas.openxmlformats.org/officeDocument/2006/relationships/hyperlink" Target="http://paperpile.com/b/ZbACIz/Uft8H" TargetMode="External"/><Relationship Id="rId131" Type="http://schemas.openxmlformats.org/officeDocument/2006/relationships/hyperlink" Target="http://dsc.soic.indiana.edu/presentations/SPIDALPosterDibbsNSF1443054_0622.pdf" TargetMode="External"/><Relationship Id="rId252" Type="http://schemas.openxmlformats.org/officeDocument/2006/relationships/hyperlink" Target="http://paperpile.com/b/ZbACIz/QfpQS" TargetMode="External"/><Relationship Id="rId373" Type="http://schemas.openxmlformats.org/officeDocument/2006/relationships/hyperlink" Target="http://paperpile.com/b/ZbACIz/wPfJR" TargetMode="External"/><Relationship Id="rId494" Type="http://schemas.openxmlformats.org/officeDocument/2006/relationships/hyperlink" Target="http://paperpile.com/b/ZbACIz/Uft8H" TargetMode="External"/><Relationship Id="rId130" Type="http://schemas.openxmlformats.org/officeDocument/2006/relationships/hyperlink" Target="http://paperpile.com/b/ZbACIz/ZfpAV" TargetMode="External"/><Relationship Id="rId251" Type="http://schemas.openxmlformats.org/officeDocument/2006/relationships/hyperlink" Target="http://papers.nips.cc/paper/7978-generative-modeling-for-protein-structures.pdf" TargetMode="External"/><Relationship Id="rId372" Type="http://schemas.openxmlformats.org/officeDocument/2006/relationships/hyperlink" Target="http://paperpile.com/b/ZbACIz/wPfJR" TargetMode="External"/><Relationship Id="rId493" Type="http://schemas.openxmlformats.org/officeDocument/2006/relationships/hyperlink" Target="http://paperpile.com/b/ZbACIz/Uft8H" TargetMode="External"/><Relationship Id="rId250" Type="http://schemas.openxmlformats.org/officeDocument/2006/relationships/hyperlink" Target="http://paperpile.com/b/ZbACIz/kYhqp" TargetMode="External"/><Relationship Id="rId371" Type="http://schemas.openxmlformats.org/officeDocument/2006/relationships/hyperlink" Target="http://paperpile.com/b/ZbACIz/wPfJR" TargetMode="External"/><Relationship Id="rId492" Type="http://schemas.openxmlformats.org/officeDocument/2006/relationships/hyperlink" Target="http://www.sciencedirect.com/science/article/pii/S0021999118305527" TargetMode="External"/><Relationship Id="rId136" Type="http://schemas.openxmlformats.org/officeDocument/2006/relationships/hyperlink" Target="http://paperpile.com/b/ZbACIz/hvDR0" TargetMode="External"/><Relationship Id="rId257" Type="http://schemas.openxmlformats.org/officeDocument/2006/relationships/hyperlink" Target="http://paperpile.com/b/ZbACIz/vIpRM" TargetMode="External"/><Relationship Id="rId378" Type="http://schemas.openxmlformats.org/officeDocument/2006/relationships/hyperlink" Target="http://dx.doi.org/10.1126/sciadv.1701816" TargetMode="External"/><Relationship Id="rId499" Type="http://schemas.openxmlformats.org/officeDocument/2006/relationships/hyperlink" Target="http://paperpile.com/b/ZbACIz/Rk8Jg" TargetMode="External"/><Relationship Id="rId135" Type="http://schemas.openxmlformats.org/officeDocument/2006/relationships/hyperlink" Target="http://paperpile.com/b/ZbACIz/hvDR0" TargetMode="External"/><Relationship Id="rId256" Type="http://schemas.openxmlformats.org/officeDocument/2006/relationships/hyperlink" Target="http://paperpile.com/b/ZbACIz/vIpRM" TargetMode="External"/><Relationship Id="rId377" Type="http://schemas.openxmlformats.org/officeDocument/2006/relationships/hyperlink" Target="http://paperpile.com/b/ZbACIz/wAOis" TargetMode="External"/><Relationship Id="rId498" Type="http://schemas.openxmlformats.org/officeDocument/2006/relationships/hyperlink" Target="http://paperpile.com/b/ZbACIz/Rk8Jg" TargetMode="External"/><Relationship Id="rId134" Type="http://schemas.openxmlformats.org/officeDocument/2006/relationships/hyperlink" Target="http://paperpile.com/b/ZbACIz/hvDR0" TargetMode="External"/><Relationship Id="rId255" Type="http://schemas.openxmlformats.org/officeDocument/2006/relationships/hyperlink" Target="http://paperpile.com/b/ZbACIz/vIpRM" TargetMode="External"/><Relationship Id="rId376" Type="http://schemas.openxmlformats.org/officeDocument/2006/relationships/hyperlink" Target="http://paperpile.com/b/ZbACIz/wAOis" TargetMode="External"/><Relationship Id="rId497" Type="http://schemas.openxmlformats.org/officeDocument/2006/relationships/hyperlink" Target="http://paperpile.com/b/ZbACIz/Rk8Jg" TargetMode="External"/><Relationship Id="rId133" Type="http://schemas.openxmlformats.org/officeDocument/2006/relationships/hyperlink" Target="http://dsc.soic.indiana.edu/publications/SPIDALPaperSept2018.pdf" TargetMode="External"/><Relationship Id="rId254" Type="http://schemas.openxmlformats.org/officeDocument/2006/relationships/hyperlink" Target="http://paperpile.com/b/ZbACIz/QfpQS" TargetMode="External"/><Relationship Id="rId375" Type="http://schemas.openxmlformats.org/officeDocument/2006/relationships/hyperlink" Target="http://paperpile.com/b/ZbACIz/wAOis" TargetMode="External"/><Relationship Id="rId496" Type="http://schemas.openxmlformats.org/officeDocument/2006/relationships/hyperlink" Target="http://dx.doi.org/10.1073/pnas.1718942115" TargetMode="External"/><Relationship Id="rId172" Type="http://schemas.openxmlformats.org/officeDocument/2006/relationships/hyperlink" Target="http://arxiv.org/abs/1905.11395" TargetMode="External"/><Relationship Id="rId293" Type="http://schemas.openxmlformats.org/officeDocument/2006/relationships/hyperlink" Target="http://dx.doi.org/10.1103/PhysRevLett.98.146401" TargetMode="External"/><Relationship Id="rId171" Type="http://schemas.openxmlformats.org/officeDocument/2006/relationships/hyperlink" Target="http://paperpile.com/b/ZbACIz/88DZt" TargetMode="External"/><Relationship Id="rId292" Type="http://schemas.openxmlformats.org/officeDocument/2006/relationships/hyperlink" Target="http://paperpile.com/b/ZbACIz/XwzhJ" TargetMode="External"/><Relationship Id="rId170" Type="http://schemas.openxmlformats.org/officeDocument/2006/relationships/hyperlink" Target="http://paperpile.com/b/ZbACIz/88DZt" TargetMode="External"/><Relationship Id="rId291" Type="http://schemas.openxmlformats.org/officeDocument/2006/relationships/hyperlink" Target="http://paperpile.com/b/ZbACIz/XwzhJ" TargetMode="External"/><Relationship Id="rId290" Type="http://schemas.openxmlformats.org/officeDocument/2006/relationships/hyperlink" Target="http://paperpile.com/b/ZbACIz/XwzhJ" TargetMode="External"/><Relationship Id="rId165" Type="http://schemas.openxmlformats.org/officeDocument/2006/relationships/hyperlink" Target="http://paperpile.com/b/ZbACIz/Vzpkn" TargetMode="External"/><Relationship Id="rId286" Type="http://schemas.openxmlformats.org/officeDocument/2006/relationships/hyperlink" Target="http://paperpile.com/b/ZbACIz/NXkku" TargetMode="External"/><Relationship Id="rId164" Type="http://schemas.openxmlformats.org/officeDocument/2006/relationships/hyperlink" Target="http://arxiv.org/abs/1404.6283" TargetMode="External"/><Relationship Id="rId285" Type="http://schemas.openxmlformats.org/officeDocument/2006/relationships/hyperlink" Target="http://paperpile.com/b/ZbACIz/NXkku" TargetMode="External"/><Relationship Id="rId163" Type="http://schemas.openxmlformats.org/officeDocument/2006/relationships/hyperlink" Target="http://paperpile.com/b/ZbACIz/XZgiS" TargetMode="External"/><Relationship Id="rId284" Type="http://schemas.openxmlformats.org/officeDocument/2006/relationships/hyperlink" Target="http://paperpile.com/b/ZbACIz/NXkku" TargetMode="External"/><Relationship Id="rId162" Type="http://schemas.openxmlformats.org/officeDocument/2006/relationships/hyperlink" Target="http://paperpile.com/b/ZbACIz/XZgiS" TargetMode="External"/><Relationship Id="rId283" Type="http://schemas.openxmlformats.org/officeDocument/2006/relationships/hyperlink" Target="http://dx.doi.org/10.1039/c6sc05720a" TargetMode="External"/><Relationship Id="rId169" Type="http://schemas.openxmlformats.org/officeDocument/2006/relationships/hyperlink" Target="http://paperpile.com/b/ZbACIz/88DZt" TargetMode="External"/><Relationship Id="rId168" Type="http://schemas.openxmlformats.org/officeDocument/2006/relationships/hyperlink" Target="http://arxiv.org/abs/1902.04733" TargetMode="External"/><Relationship Id="rId289" Type="http://schemas.openxmlformats.org/officeDocument/2006/relationships/hyperlink" Target="https://chemrxiv.org/articles/Outsmarting_Quantum_Chemistry_Through_Transfer_Learning/6744440/files/12304376.pdf" TargetMode="External"/><Relationship Id="rId167" Type="http://schemas.openxmlformats.org/officeDocument/2006/relationships/hyperlink" Target="http://paperpile.com/b/ZbACIz/Vzpkn" TargetMode="External"/><Relationship Id="rId288" Type="http://schemas.openxmlformats.org/officeDocument/2006/relationships/hyperlink" Target="http://paperpile.com/b/ZbACIz/nvPck" TargetMode="External"/><Relationship Id="rId166" Type="http://schemas.openxmlformats.org/officeDocument/2006/relationships/hyperlink" Target="http://paperpile.com/b/ZbACIz/Vzpkn" TargetMode="External"/><Relationship Id="rId287" Type="http://schemas.openxmlformats.org/officeDocument/2006/relationships/hyperlink" Target="http://dx.doi.org/10.1063/1.5023802" TargetMode="External"/><Relationship Id="rId161" Type="http://schemas.openxmlformats.org/officeDocument/2006/relationships/hyperlink" Target="http://paperpile.com/b/ZbACIz/XZgiS" TargetMode="External"/><Relationship Id="rId282" Type="http://schemas.openxmlformats.org/officeDocument/2006/relationships/hyperlink" Target="http://paperpile.com/b/ZbACIz/WZdfk" TargetMode="External"/><Relationship Id="rId160" Type="http://schemas.openxmlformats.org/officeDocument/2006/relationships/hyperlink" Target="http://dx.doi.org/10.1038/ncomms9133" TargetMode="External"/><Relationship Id="rId281" Type="http://schemas.openxmlformats.org/officeDocument/2006/relationships/hyperlink" Target="http://paperpile.com/b/ZbACIz/WZdfk" TargetMode="External"/><Relationship Id="rId280" Type="http://schemas.openxmlformats.org/officeDocument/2006/relationships/hyperlink" Target="http://paperpile.com/b/ZbACIz/WZdfk" TargetMode="External"/><Relationship Id="rId159" Type="http://schemas.openxmlformats.org/officeDocument/2006/relationships/hyperlink" Target="http://paperpile.com/b/ZbACIz/8kXzX" TargetMode="External"/><Relationship Id="rId154" Type="http://schemas.openxmlformats.org/officeDocument/2006/relationships/hyperlink" Target="http://paperpile.com/b/ZbACIz/8PDSR" TargetMode="External"/><Relationship Id="rId275" Type="http://schemas.openxmlformats.org/officeDocument/2006/relationships/hyperlink" Target="http://paperpile.com/b/ZbACIz/fkmrl" TargetMode="External"/><Relationship Id="rId396" Type="http://schemas.openxmlformats.org/officeDocument/2006/relationships/hyperlink" Target="http://paperpile.com/b/ZbACIz/PTnSR" TargetMode="External"/><Relationship Id="rId153" Type="http://schemas.openxmlformats.org/officeDocument/2006/relationships/hyperlink" Target="http://paperpile.com/b/ZbACIz/8PDSR" TargetMode="External"/><Relationship Id="rId274" Type="http://schemas.openxmlformats.org/officeDocument/2006/relationships/hyperlink" Target="https://dspace.mit.edu/handle/1721.1/106311" TargetMode="External"/><Relationship Id="rId395" Type="http://schemas.openxmlformats.org/officeDocument/2006/relationships/hyperlink" Target="http://paperpile.com/b/ZbACIz/PTnSR" TargetMode="External"/><Relationship Id="rId152" Type="http://schemas.openxmlformats.org/officeDocument/2006/relationships/hyperlink" Target="http://dx.doi.org/10.1371/journal.pone.0183810" TargetMode="External"/><Relationship Id="rId273" Type="http://schemas.openxmlformats.org/officeDocument/2006/relationships/hyperlink" Target="http://paperpile.com/b/ZbACIz/fkmrl" TargetMode="External"/><Relationship Id="rId394" Type="http://schemas.openxmlformats.org/officeDocument/2006/relationships/hyperlink" Target="http://doi.wiley.com/10.1002/qua.24836" TargetMode="External"/><Relationship Id="rId151" Type="http://schemas.openxmlformats.org/officeDocument/2006/relationships/hyperlink" Target="http://paperpile.com/b/ZbACIz/H9Pxa" TargetMode="External"/><Relationship Id="rId272" Type="http://schemas.openxmlformats.org/officeDocument/2006/relationships/hyperlink" Target="http://paperpile.com/b/ZbACIz/fkmrl" TargetMode="External"/><Relationship Id="rId393" Type="http://schemas.openxmlformats.org/officeDocument/2006/relationships/hyperlink" Target="http://paperpile.com/b/ZbACIz/uZfc3" TargetMode="External"/><Relationship Id="rId158" Type="http://schemas.openxmlformats.org/officeDocument/2006/relationships/hyperlink" Target="http://paperpile.com/b/ZbACIz/8kXzX" TargetMode="External"/><Relationship Id="rId279" Type="http://schemas.openxmlformats.org/officeDocument/2006/relationships/hyperlink" Target="http://arxiv.org/abs/1904.07355" TargetMode="External"/><Relationship Id="rId157" Type="http://schemas.openxmlformats.org/officeDocument/2006/relationships/hyperlink" Target="http://paperpile.com/b/ZbACIz/8kXzX" TargetMode="External"/><Relationship Id="rId278" Type="http://schemas.openxmlformats.org/officeDocument/2006/relationships/hyperlink" Target="http://paperpile.com/b/ZbACIz/i5zRf" TargetMode="External"/><Relationship Id="rId399" Type="http://schemas.openxmlformats.org/officeDocument/2006/relationships/hyperlink" Target="http://paperpile.com/b/ZbACIz/EBoR8" TargetMode="External"/><Relationship Id="rId156" Type="http://schemas.openxmlformats.org/officeDocument/2006/relationships/hyperlink" Target="http://dx.doi.org/10.1073/pnas.1816531116" TargetMode="External"/><Relationship Id="rId277" Type="http://schemas.openxmlformats.org/officeDocument/2006/relationships/hyperlink" Target="http://paperpile.com/b/ZbACIz/i5zRf" TargetMode="External"/><Relationship Id="rId398" Type="http://schemas.openxmlformats.org/officeDocument/2006/relationships/hyperlink" Target="http://dx.doi.org/10.1103/PhysRevLett.114.096405" TargetMode="External"/><Relationship Id="rId155" Type="http://schemas.openxmlformats.org/officeDocument/2006/relationships/hyperlink" Target="http://paperpile.com/b/ZbACIz/8PDSR" TargetMode="External"/><Relationship Id="rId276" Type="http://schemas.openxmlformats.org/officeDocument/2006/relationships/hyperlink" Target="http://paperpile.com/b/ZbACIz/i5zRf" TargetMode="External"/><Relationship Id="rId397" Type="http://schemas.openxmlformats.org/officeDocument/2006/relationships/hyperlink" Target="http://paperpile.com/b/ZbACIz/PTnSR" TargetMode="External"/><Relationship Id="rId40" Type="http://schemas.openxmlformats.org/officeDocument/2006/relationships/hyperlink" Target="https://paperpile.com/c/ZbACIz/QfpQS+vIpRM" TargetMode="External"/><Relationship Id="rId42" Type="http://schemas.openxmlformats.org/officeDocument/2006/relationships/hyperlink" Target="https://paperpile.com/c/ZbACIz/XYkgK" TargetMode="External"/><Relationship Id="rId41" Type="http://schemas.openxmlformats.org/officeDocument/2006/relationships/hyperlink" Target="https://paperpile.com/c/ZbACIz/UceMg" TargetMode="External"/><Relationship Id="rId44" Type="http://schemas.openxmlformats.org/officeDocument/2006/relationships/hyperlink" Target="https://paperpile.com/c/ZbACIz/ayePp" TargetMode="External"/><Relationship Id="rId43" Type="http://schemas.openxmlformats.org/officeDocument/2006/relationships/hyperlink" Target="https://paperpile.com/c/ZbACIz/eUXTi" TargetMode="External"/><Relationship Id="rId46" Type="http://schemas.openxmlformats.org/officeDocument/2006/relationships/hyperlink" Target="https://paperpile.com/c/ZbACIz/fkmrl" TargetMode="External"/><Relationship Id="rId45" Type="http://schemas.openxmlformats.org/officeDocument/2006/relationships/image" Target="media/image2.png"/><Relationship Id="rId500" Type="http://schemas.openxmlformats.org/officeDocument/2006/relationships/hyperlink" Target="http://arxiv.org/abs/1711.06464" TargetMode="External"/><Relationship Id="rId48" Type="http://schemas.openxmlformats.org/officeDocument/2006/relationships/hyperlink" Target="https://paperpile.com/c/ZbACIz/WZdfk+NXkku+nvPck+XwzhJ" TargetMode="External"/><Relationship Id="rId47" Type="http://schemas.openxmlformats.org/officeDocument/2006/relationships/hyperlink" Target="https://paperpile.com/c/ZbACIz/i5zRf" TargetMode="External"/><Relationship Id="rId49" Type="http://schemas.openxmlformats.org/officeDocument/2006/relationships/hyperlink" Target="https://paperpile.com/c/ZbACIz/r2uKC" TargetMode="External"/><Relationship Id="rId31" Type="http://schemas.openxmlformats.org/officeDocument/2006/relationships/hyperlink" Target="https://paperpile.com/c/ZbACIz/lwsVP" TargetMode="External"/><Relationship Id="rId30" Type="http://schemas.openxmlformats.org/officeDocument/2006/relationships/image" Target="media/image5.png"/><Relationship Id="rId33" Type="http://schemas.openxmlformats.org/officeDocument/2006/relationships/hyperlink" Target="https://paperpile.com/c/ZbACIz/Wwf4Z" TargetMode="External"/><Relationship Id="rId32" Type="http://schemas.openxmlformats.org/officeDocument/2006/relationships/hyperlink" Target="https://paperpile.com/c/ZbACIz/1pp0W" TargetMode="External"/><Relationship Id="rId35" Type="http://schemas.openxmlformats.org/officeDocument/2006/relationships/hyperlink" Target="https://paperpile.com/c/ZbACIz/Y3Hnj+y7dIR+ThU10+Hi8P4+ZsYsZ" TargetMode="External"/><Relationship Id="rId34" Type="http://schemas.openxmlformats.org/officeDocument/2006/relationships/hyperlink" Target="https://paperpile.com/c/ZbACIz/S5fw8" TargetMode="External"/><Relationship Id="rId37" Type="http://schemas.openxmlformats.org/officeDocument/2006/relationships/hyperlink" Target="https://paperpile.com/c/ZbACIz/sCv1x+2VPHU" TargetMode="External"/><Relationship Id="rId36" Type="http://schemas.openxmlformats.org/officeDocument/2006/relationships/hyperlink" Target="https://paperpile.com/c/ZbACIz/1SWzd+UIyTy" TargetMode="External"/><Relationship Id="rId39" Type="http://schemas.openxmlformats.org/officeDocument/2006/relationships/hyperlink" Target="https://paperpile.com/c/ZbACIz/UD6EI+kYhqp" TargetMode="External"/><Relationship Id="rId38" Type="http://schemas.openxmlformats.org/officeDocument/2006/relationships/hyperlink" Target="https://paperpile.com/c/ZbACIz/QnOfP" TargetMode="External"/><Relationship Id="rId20" Type="http://schemas.openxmlformats.org/officeDocument/2006/relationships/hyperlink" Target="https://paperpile.com/c/ZbACIz/H9Pxa" TargetMode="External"/><Relationship Id="rId22" Type="http://schemas.openxmlformats.org/officeDocument/2006/relationships/hyperlink" Target="https://paperpile.com/c/ZbACIz/8kXzX+XZgiS" TargetMode="External"/><Relationship Id="rId21" Type="http://schemas.openxmlformats.org/officeDocument/2006/relationships/hyperlink" Target="https://paperpile.com/c/ZbACIz/8PDSR" TargetMode="External"/><Relationship Id="rId24" Type="http://schemas.openxmlformats.org/officeDocument/2006/relationships/image" Target="media/image3.png"/><Relationship Id="rId23" Type="http://schemas.openxmlformats.org/officeDocument/2006/relationships/hyperlink" Target="https://paperpile.com/c/ZbACIz/Vzpkn" TargetMode="External"/><Relationship Id="rId409" Type="http://schemas.openxmlformats.org/officeDocument/2006/relationships/hyperlink" Target="http://paperpile.com/b/ZbACIz/tBGrk" TargetMode="External"/><Relationship Id="rId404" Type="http://schemas.openxmlformats.org/officeDocument/2006/relationships/hyperlink" Target="http://paperpile.com/b/ZbACIz/VqksL" TargetMode="External"/><Relationship Id="rId403" Type="http://schemas.openxmlformats.org/officeDocument/2006/relationships/hyperlink" Target="http://paperpile.com/b/ZbACIz/VqksL" TargetMode="External"/><Relationship Id="rId402" Type="http://schemas.openxmlformats.org/officeDocument/2006/relationships/hyperlink" Target="http://www.sciencedirect.com/science/article/pii/S0959440X17301069" TargetMode="External"/><Relationship Id="rId401" Type="http://schemas.openxmlformats.org/officeDocument/2006/relationships/hyperlink" Target="http://paperpile.com/b/ZbACIz/EBoR8" TargetMode="External"/><Relationship Id="rId408" Type="http://schemas.openxmlformats.org/officeDocument/2006/relationships/hyperlink" Target="http://paperpile.com/b/ZbACIz/tBGrk" TargetMode="External"/><Relationship Id="rId407" Type="http://schemas.openxmlformats.org/officeDocument/2006/relationships/hyperlink" Target="http://paperpile.com/b/ZbACIz/tBGrk" TargetMode="External"/><Relationship Id="rId406" Type="http://schemas.openxmlformats.org/officeDocument/2006/relationships/hyperlink" Target="http://dx.doi.org/10.1038/ncomms13890" TargetMode="External"/><Relationship Id="rId405" Type="http://schemas.openxmlformats.org/officeDocument/2006/relationships/hyperlink" Target="http://paperpile.com/b/ZbACIz/VqksL" TargetMode="External"/><Relationship Id="rId26" Type="http://schemas.openxmlformats.org/officeDocument/2006/relationships/hyperlink" Target="https://paperpile.com/c/ZbACIz/ajWiu" TargetMode="External"/><Relationship Id="rId25" Type="http://schemas.openxmlformats.org/officeDocument/2006/relationships/hyperlink" Target="https://paperpile.com/c/ZbACIz/88DZt" TargetMode="External"/><Relationship Id="rId28" Type="http://schemas.openxmlformats.org/officeDocument/2006/relationships/hyperlink" Target="https://paperpile.com/c/ZbACIz/fxchs" TargetMode="External"/><Relationship Id="rId27" Type="http://schemas.openxmlformats.org/officeDocument/2006/relationships/hyperlink" Target="https://paperpile.com/c/ZbACIz/TDa3p" TargetMode="External"/><Relationship Id="rId400" Type="http://schemas.openxmlformats.org/officeDocument/2006/relationships/hyperlink" Target="http://paperpile.com/b/ZbACIz/EBoR8" TargetMode="External"/><Relationship Id="rId29" Type="http://schemas.openxmlformats.org/officeDocument/2006/relationships/hyperlink" Target="https://paperpile.com/c/ZbACIz/pRyLB" TargetMode="External"/><Relationship Id="rId11" Type="http://schemas.openxmlformats.org/officeDocument/2006/relationships/hyperlink" Target="https://paperpile.com/c/ZbACIz/5YnUc" TargetMode="External"/><Relationship Id="rId10" Type="http://schemas.openxmlformats.org/officeDocument/2006/relationships/hyperlink" Target="https://paperpile.com/c/ZbACIz/8gTgO+3OgzW" TargetMode="External"/><Relationship Id="rId13" Type="http://schemas.openxmlformats.org/officeDocument/2006/relationships/hyperlink" Target="https://paperpile.com/c/ZbACIz/g3GeF+AajfN+N4DZu+hvDR0" TargetMode="External"/><Relationship Id="rId12" Type="http://schemas.openxmlformats.org/officeDocument/2006/relationships/hyperlink" Target="https://paperpile.com/c/ZbACIz/ZfpAV+eqVDe"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png"/><Relationship Id="rId16" Type="http://schemas.openxmlformats.org/officeDocument/2006/relationships/hyperlink" Target="https://paperpile.com/c/ZbACIz/Au3w2" TargetMode="External"/><Relationship Id="rId19" Type="http://schemas.openxmlformats.org/officeDocument/2006/relationships/hyperlink" Target="https://paperpile.com/c/ZbACIz/eZH6z" TargetMode="External"/><Relationship Id="rId18" Type="http://schemas.openxmlformats.org/officeDocument/2006/relationships/hyperlink" Target="https://paperpile.com/c/ZbACIz/1fC65" TargetMode="External"/><Relationship Id="rId84" Type="http://schemas.openxmlformats.org/officeDocument/2006/relationships/hyperlink" Target="https://paperpile.com/c/ZbACIz/nnpe6+rKZCd" TargetMode="External"/><Relationship Id="rId83" Type="http://schemas.openxmlformats.org/officeDocument/2006/relationships/hyperlink" Target="https://paperpile.com/c/ZbACIz/T76c2" TargetMode="External"/><Relationship Id="rId86" Type="http://schemas.openxmlformats.org/officeDocument/2006/relationships/hyperlink" Target="https://paperpile.com/c/ZbACIz/NSBGa" TargetMode="External"/><Relationship Id="rId85" Type="http://schemas.openxmlformats.org/officeDocument/2006/relationships/hyperlink" Target="https://paperpile.com/c/ZbACIz/Mq8QY" TargetMode="External"/><Relationship Id="rId88" Type="http://schemas.openxmlformats.org/officeDocument/2006/relationships/hyperlink" Target="https://paperpile.com/c/ZbACIz/lW74h" TargetMode="External"/><Relationship Id="rId87" Type="http://schemas.openxmlformats.org/officeDocument/2006/relationships/hyperlink" Target="https://paperpile.com/c/ZbACIz/QTrev" TargetMode="External"/><Relationship Id="rId89" Type="http://schemas.openxmlformats.org/officeDocument/2006/relationships/hyperlink" Target="https://paperpile.com/c/ZbACIz/nocEE" TargetMode="External"/><Relationship Id="rId80" Type="http://schemas.openxmlformats.org/officeDocument/2006/relationships/image" Target="media/image4.png"/><Relationship Id="rId82" Type="http://schemas.openxmlformats.org/officeDocument/2006/relationships/hyperlink" Target="https://paperpile.com/c/ZbACIz/odTmX" TargetMode="External"/><Relationship Id="rId81" Type="http://schemas.openxmlformats.org/officeDocument/2006/relationships/hyperlink" Target="https://paperpile.com/c/ZbACIz/d5CAD" TargetMode="External"/><Relationship Id="rId73" Type="http://schemas.openxmlformats.org/officeDocument/2006/relationships/hyperlink" Target="https://paperpile.com/c/ZbACIz/y7dIR+PTnSR" TargetMode="External"/><Relationship Id="rId72" Type="http://schemas.openxmlformats.org/officeDocument/2006/relationships/hyperlink" Target="https://paperpile.com/c/ZbACIz/uZfc3" TargetMode="External"/><Relationship Id="rId75" Type="http://schemas.openxmlformats.org/officeDocument/2006/relationships/hyperlink" Target="https://paperpile.com/c/ZbACIz/VqksL" TargetMode="External"/><Relationship Id="rId74" Type="http://schemas.openxmlformats.org/officeDocument/2006/relationships/hyperlink" Target="https://paperpile.com/c/ZbACIz/EBoR8" TargetMode="External"/><Relationship Id="rId77" Type="http://schemas.openxmlformats.org/officeDocument/2006/relationships/hyperlink" Target="https://paperpile.com/c/ZbACIz/T76c2" TargetMode="External"/><Relationship Id="rId76" Type="http://schemas.openxmlformats.org/officeDocument/2006/relationships/hyperlink" Target="https://paperpile.com/c/ZbACIz/tBGrk" TargetMode="External"/><Relationship Id="rId79" Type="http://schemas.openxmlformats.org/officeDocument/2006/relationships/hyperlink" Target="https://paperpile.com/c/ZbACIz/H9ZGR" TargetMode="External"/><Relationship Id="rId78" Type="http://schemas.openxmlformats.org/officeDocument/2006/relationships/hyperlink" Target="https://paperpile.com/c/ZbACIz/0O3H8" TargetMode="External"/><Relationship Id="rId71" Type="http://schemas.openxmlformats.org/officeDocument/2006/relationships/hyperlink" Target="https://paperpile.com/c/ZbACIz/qxcVd" TargetMode="External"/><Relationship Id="rId70" Type="http://schemas.openxmlformats.org/officeDocument/2006/relationships/hyperlink" Target="https://paperpile.com/c/ZbACIz/6tdQx+TY6Mp" TargetMode="External"/><Relationship Id="rId62" Type="http://schemas.openxmlformats.org/officeDocument/2006/relationships/hyperlink" Target="https://paperpile.com/c/ZbACIz/Jy3Ih" TargetMode="External"/><Relationship Id="rId61" Type="http://schemas.openxmlformats.org/officeDocument/2006/relationships/image" Target="media/image9.png"/><Relationship Id="rId64" Type="http://schemas.openxmlformats.org/officeDocument/2006/relationships/hyperlink" Target="https://paperpile.com/c/ZbACIz/Ri2H4" TargetMode="External"/><Relationship Id="rId63" Type="http://schemas.openxmlformats.org/officeDocument/2006/relationships/hyperlink" Target="https://paperpile.com/c/ZbACIz/GVrJq" TargetMode="External"/><Relationship Id="rId66" Type="http://schemas.openxmlformats.org/officeDocument/2006/relationships/hyperlink" Target="https://paperpile.com/c/ZbACIz/O50Os" TargetMode="External"/><Relationship Id="rId65" Type="http://schemas.openxmlformats.org/officeDocument/2006/relationships/hyperlink" Target="https://paperpile.com/c/ZbACIz/Ibk4U" TargetMode="External"/><Relationship Id="rId68" Type="http://schemas.openxmlformats.org/officeDocument/2006/relationships/hyperlink" Target="https://paperpile.com/c/ZbACIz/wPfJR" TargetMode="External"/><Relationship Id="rId67" Type="http://schemas.openxmlformats.org/officeDocument/2006/relationships/hyperlink" Target="https://paperpile.com/c/ZbACIz/of83V" TargetMode="External"/><Relationship Id="rId60" Type="http://schemas.openxmlformats.org/officeDocument/2006/relationships/image" Target="media/image8.jpg"/><Relationship Id="rId69" Type="http://schemas.openxmlformats.org/officeDocument/2006/relationships/hyperlink" Target="https://paperpile.com/c/ZbACIz/wAOis" TargetMode="External"/><Relationship Id="rId51" Type="http://schemas.openxmlformats.org/officeDocument/2006/relationships/hyperlink" Target="https://paperpile.com/c/ZbACIz/O7Rwd" TargetMode="External"/><Relationship Id="rId50" Type="http://schemas.openxmlformats.org/officeDocument/2006/relationships/hyperlink" Target="https://paperpile.com/c/ZbACIz/WIWKy" TargetMode="External"/><Relationship Id="rId53" Type="http://schemas.openxmlformats.org/officeDocument/2006/relationships/hyperlink" Target="https://paperpile.com/c/ZbACIz/9NjZs" TargetMode="External"/><Relationship Id="rId52" Type="http://schemas.openxmlformats.org/officeDocument/2006/relationships/hyperlink" Target="https://paperpile.com/c/ZbACIz/aGsmf" TargetMode="External"/><Relationship Id="rId55" Type="http://schemas.openxmlformats.org/officeDocument/2006/relationships/hyperlink" Target="https://paperpile.com/c/ZbACIz/V0dRC+lEjSa+zDjWw+TBuJL" TargetMode="External"/><Relationship Id="rId54" Type="http://schemas.openxmlformats.org/officeDocument/2006/relationships/hyperlink" Target="https://paperpile.com/c/ZbACIz/vnNAD" TargetMode="External"/><Relationship Id="rId57" Type="http://schemas.openxmlformats.org/officeDocument/2006/relationships/hyperlink" Target="https://paperpile.com/c/ZbACIz/WQHut" TargetMode="External"/><Relationship Id="rId56" Type="http://schemas.openxmlformats.org/officeDocument/2006/relationships/hyperlink" Target="https://paperpile.com/c/ZbACIz/sboA1" TargetMode="External"/><Relationship Id="rId59" Type="http://schemas.openxmlformats.org/officeDocument/2006/relationships/hyperlink" Target="https://paperpile.com/c/ZbACIz/IJOFP" TargetMode="External"/><Relationship Id="rId58" Type="http://schemas.openxmlformats.org/officeDocument/2006/relationships/hyperlink" Target="https://paperpile.com/c/ZbACIz/Cz1O7" TargetMode="External"/><Relationship Id="rId107" Type="http://schemas.openxmlformats.org/officeDocument/2006/relationships/hyperlink" Target="http://paperpile.com/b/ZbACIz/Ke7I" TargetMode="External"/><Relationship Id="rId228" Type="http://schemas.openxmlformats.org/officeDocument/2006/relationships/hyperlink" Target="http://paperpile.com/b/ZbACIz/UIyTy" TargetMode="External"/><Relationship Id="rId349" Type="http://schemas.openxmlformats.org/officeDocument/2006/relationships/hyperlink" Target="http://paperpile.com/b/ZbACIz/Jy3Ih" TargetMode="External"/><Relationship Id="rId106" Type="http://schemas.openxmlformats.org/officeDocument/2006/relationships/hyperlink" Target="https://escience2019.sdsc.edu/" TargetMode="External"/><Relationship Id="rId227" Type="http://schemas.openxmlformats.org/officeDocument/2006/relationships/hyperlink" Target="https://www.biorxiv.org/content/10.1101/507822v1.abstract" TargetMode="External"/><Relationship Id="rId348" Type="http://schemas.openxmlformats.org/officeDocument/2006/relationships/hyperlink" Target="https://arxiv.org/abs/1908.10407" TargetMode="External"/><Relationship Id="rId469" Type="http://schemas.openxmlformats.org/officeDocument/2006/relationships/hyperlink" Target="http://paperpile.com/b/ZbACIz/VqJMp" TargetMode="External"/><Relationship Id="rId105" Type="http://schemas.openxmlformats.org/officeDocument/2006/relationships/hyperlink" Target="http://paperpile.com/b/ZbACIz/cfXj" TargetMode="External"/><Relationship Id="rId226" Type="http://schemas.openxmlformats.org/officeDocument/2006/relationships/hyperlink" Target="http://paperpile.com/b/ZbACIz/1SWzd" TargetMode="External"/><Relationship Id="rId347" Type="http://schemas.openxmlformats.org/officeDocument/2006/relationships/hyperlink" Target="http://paperpile.com/b/ZbACIz/IJOFP" TargetMode="External"/><Relationship Id="rId468" Type="http://schemas.openxmlformats.org/officeDocument/2006/relationships/hyperlink" Target="http://arxiv.org/abs/1711.10561" TargetMode="External"/><Relationship Id="rId104" Type="http://schemas.openxmlformats.org/officeDocument/2006/relationships/hyperlink" Target="http://paperpile.com/b/ZbACIz/cfXj" TargetMode="External"/><Relationship Id="rId225" Type="http://schemas.openxmlformats.org/officeDocument/2006/relationships/hyperlink" Target="http://paperpile.com/b/ZbACIz/1SWzd" TargetMode="External"/><Relationship Id="rId346" Type="http://schemas.openxmlformats.org/officeDocument/2006/relationships/hyperlink" Target="http://paperpile.com/b/ZbACIz/IJOFP" TargetMode="External"/><Relationship Id="rId467" Type="http://schemas.openxmlformats.org/officeDocument/2006/relationships/hyperlink" Target="http://paperpile.com/b/ZbACIz/wZDl7" TargetMode="External"/><Relationship Id="rId109" Type="http://schemas.openxmlformats.org/officeDocument/2006/relationships/hyperlink" Target="http://paperpile.com/b/ZbACIz/Ke7I" TargetMode="External"/><Relationship Id="rId108" Type="http://schemas.openxmlformats.org/officeDocument/2006/relationships/hyperlink" Target="http://paperpile.com/b/ZbACIz/Ke7I" TargetMode="External"/><Relationship Id="rId229" Type="http://schemas.openxmlformats.org/officeDocument/2006/relationships/hyperlink" Target="http://paperpile.com/b/ZbACIz/UIyTy" TargetMode="External"/><Relationship Id="rId220" Type="http://schemas.openxmlformats.org/officeDocument/2006/relationships/hyperlink" Target="http://paperpile.com/b/ZbACIz/ZsYsZ" TargetMode="External"/><Relationship Id="rId341" Type="http://schemas.openxmlformats.org/officeDocument/2006/relationships/hyperlink" Target="https://onlinelibrary.wiley.com/doi/abs/10.1002/aic.10106" TargetMode="External"/><Relationship Id="rId462" Type="http://schemas.openxmlformats.org/officeDocument/2006/relationships/hyperlink" Target="http://paperpile.com/b/ZbACIz/an7HP" TargetMode="External"/><Relationship Id="rId340" Type="http://schemas.openxmlformats.org/officeDocument/2006/relationships/hyperlink" Target="http://paperpile.com/b/ZbACIz/WQHut" TargetMode="External"/><Relationship Id="rId461" Type="http://schemas.openxmlformats.org/officeDocument/2006/relationships/hyperlink" Target="http://paperpile.com/b/ZbACIz/an7HP" TargetMode="External"/><Relationship Id="rId460" Type="http://schemas.openxmlformats.org/officeDocument/2006/relationships/hyperlink" Target="https://doi.org/10.1007/s40687-018-0160-2" TargetMode="External"/><Relationship Id="rId103" Type="http://schemas.openxmlformats.org/officeDocument/2006/relationships/hyperlink" Target="http://paperpile.com/b/ZbACIz/cfXj" TargetMode="External"/><Relationship Id="rId224" Type="http://schemas.openxmlformats.org/officeDocument/2006/relationships/hyperlink" Target="http://paperpile.com/b/ZbACIz/1SWzd" TargetMode="External"/><Relationship Id="rId345" Type="http://schemas.openxmlformats.org/officeDocument/2006/relationships/hyperlink" Target="http://paperpile.com/b/ZbACIz/IJOFP" TargetMode="External"/><Relationship Id="rId466" Type="http://schemas.openxmlformats.org/officeDocument/2006/relationships/hyperlink" Target="http://paperpile.com/b/ZbACIz/wZDl7" TargetMode="External"/><Relationship Id="rId102" Type="http://schemas.openxmlformats.org/officeDocument/2006/relationships/hyperlink" Target="http://dsc.soic.indiana.edu/publications/Learning_Everywhere.pdf" TargetMode="External"/><Relationship Id="rId223" Type="http://schemas.openxmlformats.org/officeDocument/2006/relationships/hyperlink" Target="http://dx.doi.org/10.1103/PhysRevLett.119.150601" TargetMode="External"/><Relationship Id="rId344" Type="http://schemas.openxmlformats.org/officeDocument/2006/relationships/hyperlink" Target="http://paperpile.com/b/ZbACIz/Cz1O7" TargetMode="External"/><Relationship Id="rId465" Type="http://schemas.openxmlformats.org/officeDocument/2006/relationships/hyperlink" Target="http://paperpile.com/b/ZbACIz/wZDl7" TargetMode="External"/><Relationship Id="rId101" Type="http://schemas.openxmlformats.org/officeDocument/2006/relationships/hyperlink" Target="http://paperpile.com/b/ZbACIz/g3GeF" TargetMode="External"/><Relationship Id="rId222" Type="http://schemas.openxmlformats.org/officeDocument/2006/relationships/hyperlink" Target="http://paperpile.com/b/ZbACIz/ZsYsZ" TargetMode="External"/><Relationship Id="rId343" Type="http://schemas.openxmlformats.org/officeDocument/2006/relationships/hyperlink" Target="https://www.osti.gov/biblio/1347549-equation-free-variable-free-modeling-complex-multiscale-systems-coarse-grained-computation-science-engineering-using-fine-grained-models" TargetMode="External"/><Relationship Id="rId464" Type="http://schemas.openxmlformats.org/officeDocument/2006/relationships/hyperlink" Target="http://arxiv.org/abs/1810.09675" TargetMode="External"/><Relationship Id="rId100" Type="http://schemas.openxmlformats.org/officeDocument/2006/relationships/hyperlink" Target="https://arxiv.org/abs/1902.10810,%20http://dsc.soic.indiana.edu/publications/Learning_Everywhere_Summary.pdf" TargetMode="External"/><Relationship Id="rId221" Type="http://schemas.openxmlformats.org/officeDocument/2006/relationships/hyperlink" Target="http://paperpile.com/b/ZbACIz/ZsYsZ" TargetMode="External"/><Relationship Id="rId342" Type="http://schemas.openxmlformats.org/officeDocument/2006/relationships/hyperlink" Target="http://paperpile.com/b/ZbACIz/Cz1O7" TargetMode="External"/><Relationship Id="rId463" Type="http://schemas.openxmlformats.org/officeDocument/2006/relationships/hyperlink" Target="http://paperpile.com/b/ZbACIz/an7HP" TargetMode="External"/><Relationship Id="rId217" Type="http://schemas.openxmlformats.org/officeDocument/2006/relationships/hyperlink" Target="http://dx.doi.org/10.1063/1.5018708" TargetMode="External"/><Relationship Id="rId338" Type="http://schemas.openxmlformats.org/officeDocument/2006/relationships/hyperlink" Target="http://paperpile.com/b/ZbACIz/WQHut" TargetMode="External"/><Relationship Id="rId459" Type="http://schemas.openxmlformats.org/officeDocument/2006/relationships/hyperlink" Target="http://paperpile.com/b/ZbACIz/DGZVl" TargetMode="External"/><Relationship Id="rId216" Type="http://schemas.openxmlformats.org/officeDocument/2006/relationships/hyperlink" Target="http://paperpile.com/b/ZbACIz/ThU10" TargetMode="External"/><Relationship Id="rId337" Type="http://schemas.openxmlformats.org/officeDocument/2006/relationships/hyperlink" Target="http://arxiv.org/abs/1812.07669" TargetMode="External"/><Relationship Id="rId458" Type="http://schemas.openxmlformats.org/officeDocument/2006/relationships/hyperlink" Target="http://paperpile.com/b/ZbACIz/DGZVl" TargetMode="External"/><Relationship Id="rId215" Type="http://schemas.openxmlformats.org/officeDocument/2006/relationships/hyperlink" Target="http://paperpile.com/b/ZbACIz/ThU10" TargetMode="External"/><Relationship Id="rId336" Type="http://schemas.openxmlformats.org/officeDocument/2006/relationships/hyperlink" Target="http://paperpile.com/b/ZbACIz/sboA1" TargetMode="External"/><Relationship Id="rId457" Type="http://schemas.openxmlformats.org/officeDocument/2006/relationships/hyperlink" Target="http://paperpile.com/b/ZbACIz/DGZVl" TargetMode="External"/><Relationship Id="rId214" Type="http://schemas.openxmlformats.org/officeDocument/2006/relationships/hyperlink" Target="http://paperpile.com/b/ZbACIz/ThU10" TargetMode="External"/><Relationship Id="rId335" Type="http://schemas.openxmlformats.org/officeDocument/2006/relationships/hyperlink" Target="http://paperpile.com/b/ZbACIz/sboA1" TargetMode="External"/><Relationship Id="rId456" Type="http://schemas.openxmlformats.org/officeDocument/2006/relationships/hyperlink" Target="https://www.researchgate.net/publication/328639130_DEFSI_Deep_Learning_Based_Epidemic_Forecasting_with_Synthetic_Information" TargetMode="External"/><Relationship Id="rId219" Type="http://schemas.openxmlformats.org/officeDocument/2006/relationships/hyperlink" Target="https://chemrxiv.org/articles/Targeted_Adversarial_Learning_Optimized_Sampling/7932371" TargetMode="External"/><Relationship Id="rId218" Type="http://schemas.openxmlformats.org/officeDocument/2006/relationships/hyperlink" Target="http://paperpile.com/b/ZbACIz/Hi8P4" TargetMode="External"/><Relationship Id="rId339" Type="http://schemas.openxmlformats.org/officeDocument/2006/relationships/hyperlink" Target="http://paperpile.com/b/ZbACIz/WQHut" TargetMode="External"/><Relationship Id="rId330" Type="http://schemas.openxmlformats.org/officeDocument/2006/relationships/hyperlink" Target="http://paperpile.com/b/ZbACIz/TBuJL" TargetMode="External"/><Relationship Id="rId451" Type="http://schemas.openxmlformats.org/officeDocument/2006/relationships/hyperlink" Target="http://paperpile.com/b/ZbACIz/lW74h" TargetMode="External"/><Relationship Id="rId450" Type="http://schemas.openxmlformats.org/officeDocument/2006/relationships/hyperlink" Target="http://paperpile.com/b/ZbACIz/lW74h" TargetMode="External"/><Relationship Id="rId213" Type="http://schemas.openxmlformats.org/officeDocument/2006/relationships/hyperlink" Target="http://dx.doi.org/10.1063/1.5020733" TargetMode="External"/><Relationship Id="rId334" Type="http://schemas.openxmlformats.org/officeDocument/2006/relationships/hyperlink" Target="http://paperpile.com/b/ZbACIz/sboA1" TargetMode="External"/><Relationship Id="rId455" Type="http://schemas.openxmlformats.org/officeDocument/2006/relationships/hyperlink" Target="http://paperpile.com/b/ZbACIz/nocEE" TargetMode="External"/><Relationship Id="rId212" Type="http://schemas.openxmlformats.org/officeDocument/2006/relationships/hyperlink" Target="http://paperpile.com/b/ZbACIz/y7dIR" TargetMode="External"/><Relationship Id="rId333" Type="http://schemas.openxmlformats.org/officeDocument/2006/relationships/hyperlink" Target="http://dx.doi.org/10.1063/1.5011399" TargetMode="External"/><Relationship Id="rId454" Type="http://schemas.openxmlformats.org/officeDocument/2006/relationships/hyperlink" Target="http://paperpile.com/b/ZbACIz/lW74h" TargetMode="External"/><Relationship Id="rId211" Type="http://schemas.openxmlformats.org/officeDocument/2006/relationships/hyperlink" Target="http://paperpile.com/b/ZbACIz/y7dIR" TargetMode="External"/><Relationship Id="rId332" Type="http://schemas.openxmlformats.org/officeDocument/2006/relationships/hyperlink" Target="http://paperpile.com/b/ZbACIz/TBuJL" TargetMode="External"/><Relationship Id="rId453" Type="http://schemas.openxmlformats.org/officeDocument/2006/relationships/hyperlink" Target="https://www.biorxiv.org/content/10.1101/559559v2" TargetMode="External"/><Relationship Id="rId210" Type="http://schemas.openxmlformats.org/officeDocument/2006/relationships/hyperlink" Target="http://paperpile.com/b/ZbACIz/y7dIR" TargetMode="External"/><Relationship Id="rId331" Type="http://schemas.openxmlformats.org/officeDocument/2006/relationships/hyperlink" Target="http://paperpile.com/b/ZbACIz/TBuJL" TargetMode="External"/><Relationship Id="rId452" Type="http://schemas.openxmlformats.org/officeDocument/2006/relationships/hyperlink" Target="http://paperpile.com/b/ZbACIz/lW74h" TargetMode="External"/><Relationship Id="rId370" Type="http://schemas.openxmlformats.org/officeDocument/2006/relationships/hyperlink" Target="http://www.sciencedirect.com/science/article/pii/S0927025619301922" TargetMode="External"/><Relationship Id="rId491" Type="http://schemas.openxmlformats.org/officeDocument/2006/relationships/hyperlink" Target="http://paperpile.com/b/ZbACIz/vq4av" TargetMode="External"/><Relationship Id="rId490" Type="http://schemas.openxmlformats.org/officeDocument/2006/relationships/hyperlink" Target="http://paperpile.com/b/ZbACIz/vq4av" TargetMode="External"/><Relationship Id="rId129" Type="http://schemas.openxmlformats.org/officeDocument/2006/relationships/hyperlink" Target="https://drive.google.com/file/d/1t_F_shSU-48uDh4FKHhpZQXWIhk-BgJX/view?usp=sharing" TargetMode="External"/><Relationship Id="rId128" Type="http://schemas.openxmlformats.org/officeDocument/2006/relationships/hyperlink" Target="http://paperpile.com/b/ZbACIz/5YnUc" TargetMode="External"/><Relationship Id="rId249" Type="http://schemas.openxmlformats.org/officeDocument/2006/relationships/hyperlink" Target="http://paperpile.com/b/ZbACIz/kYhqp" TargetMode="External"/><Relationship Id="rId127" Type="http://schemas.openxmlformats.org/officeDocument/2006/relationships/hyperlink" Target="http://paperpile.com/b/ZbACIz/3OgzW" TargetMode="External"/><Relationship Id="rId248" Type="http://schemas.openxmlformats.org/officeDocument/2006/relationships/hyperlink" Target="http://paperpile.com/b/ZbACIz/kYhqp" TargetMode="External"/><Relationship Id="rId369" Type="http://schemas.openxmlformats.org/officeDocument/2006/relationships/hyperlink" Target="http://paperpile.com/b/ZbACIz/of83V" TargetMode="External"/><Relationship Id="rId126" Type="http://schemas.openxmlformats.org/officeDocument/2006/relationships/hyperlink" Target="https://youtu.be/Tkl6ERLWAbA" TargetMode="External"/><Relationship Id="rId247" Type="http://schemas.openxmlformats.org/officeDocument/2006/relationships/hyperlink" Target="http://dx.doi.org/10.1038/s41598-019-40314-1" TargetMode="External"/><Relationship Id="rId368" Type="http://schemas.openxmlformats.org/officeDocument/2006/relationships/hyperlink" Target="http://paperpile.com/b/ZbACIz/of83V" TargetMode="External"/><Relationship Id="rId489" Type="http://schemas.openxmlformats.org/officeDocument/2006/relationships/hyperlink" Target="http://paperpile.com/b/ZbACIz/vq4av" TargetMode="External"/><Relationship Id="rId121" Type="http://schemas.openxmlformats.org/officeDocument/2006/relationships/hyperlink" Target="http://learningsys.org/nips17/assets/slides/dean-nips17.pdf" TargetMode="External"/><Relationship Id="rId242" Type="http://schemas.openxmlformats.org/officeDocument/2006/relationships/hyperlink" Target="http://paperpile.com/b/ZbACIz/QnOfP" TargetMode="External"/><Relationship Id="rId363" Type="http://schemas.openxmlformats.org/officeDocument/2006/relationships/hyperlink" Target="http://paperpile.com/b/ZbACIz/Ibk4U" TargetMode="External"/><Relationship Id="rId484" Type="http://schemas.openxmlformats.org/officeDocument/2006/relationships/hyperlink" Target="http://paperpile.com/b/ZbACIz/z7QQ9" TargetMode="External"/><Relationship Id="rId120" Type="http://schemas.openxmlformats.org/officeDocument/2006/relationships/hyperlink" Target="http://paperpile.com/b/ZbACIz/D5BsM" TargetMode="External"/><Relationship Id="rId241" Type="http://schemas.openxmlformats.org/officeDocument/2006/relationships/hyperlink" Target="http://paperpile.com/b/ZbACIz/QnOfP" TargetMode="External"/><Relationship Id="rId362" Type="http://schemas.openxmlformats.org/officeDocument/2006/relationships/hyperlink" Target="http://paperpile.com/b/ZbACIz/Ibk4U" TargetMode="External"/><Relationship Id="rId483" Type="http://schemas.openxmlformats.org/officeDocument/2006/relationships/hyperlink" Target="https://www.linkedin.com/pulse/deep-learning-fluid-flow-prediction-cloud-wolfgang-gentzsch/" TargetMode="External"/><Relationship Id="rId240" Type="http://schemas.openxmlformats.org/officeDocument/2006/relationships/hyperlink" Target="http://paperpile.com/b/ZbACIz/QnOfP" TargetMode="External"/><Relationship Id="rId361" Type="http://schemas.openxmlformats.org/officeDocument/2006/relationships/hyperlink" Target="http://paperpile.com/b/ZbACIz/Ibk4U" TargetMode="External"/><Relationship Id="rId482" Type="http://schemas.openxmlformats.org/officeDocument/2006/relationships/hyperlink" Target="http://paperpile.com/b/ZbACIz/z7QQ9" TargetMode="External"/><Relationship Id="rId360" Type="http://schemas.openxmlformats.org/officeDocument/2006/relationships/hyperlink" Target="http://dx.doi.org/10.1038/s41467-018-06322-x" TargetMode="External"/><Relationship Id="rId481" Type="http://schemas.openxmlformats.org/officeDocument/2006/relationships/hyperlink" Target="http://arxiv.org/abs/1809.08327" TargetMode="External"/><Relationship Id="rId125" Type="http://schemas.openxmlformats.org/officeDocument/2006/relationships/hyperlink" Target="http://paperpile.com/b/ZbACIz/3OgzW" TargetMode="External"/><Relationship Id="rId246" Type="http://schemas.openxmlformats.org/officeDocument/2006/relationships/hyperlink" Target="http://paperpile.com/b/ZbACIz/UD6EI" TargetMode="External"/><Relationship Id="rId367" Type="http://schemas.openxmlformats.org/officeDocument/2006/relationships/hyperlink" Target="http://paperpile.com/b/ZbACIz/of83V" TargetMode="External"/><Relationship Id="rId488" Type="http://schemas.openxmlformats.org/officeDocument/2006/relationships/hyperlink" Target="https://doi.org/10.1063/1.4993854" TargetMode="External"/><Relationship Id="rId124" Type="http://schemas.openxmlformats.org/officeDocument/2006/relationships/hyperlink" Target="http://paperpile.com/b/ZbACIz/8gTgO" TargetMode="External"/><Relationship Id="rId245" Type="http://schemas.openxmlformats.org/officeDocument/2006/relationships/hyperlink" Target="http://paperpile.com/b/ZbACIz/UD6EI" TargetMode="External"/><Relationship Id="rId366" Type="http://schemas.openxmlformats.org/officeDocument/2006/relationships/hyperlink" Target="http://dsc.soic.indiana.edu/publications/ICCS8.pdf" TargetMode="External"/><Relationship Id="rId487" Type="http://schemas.openxmlformats.org/officeDocument/2006/relationships/hyperlink" Target="http://paperpile.com/b/ZbACIz/T5MqA" TargetMode="External"/><Relationship Id="rId123" Type="http://schemas.openxmlformats.org/officeDocument/2006/relationships/hyperlink" Target="https://youtu.be/MqBOuoLflpU" TargetMode="External"/><Relationship Id="rId244" Type="http://schemas.openxmlformats.org/officeDocument/2006/relationships/hyperlink" Target="http://paperpile.com/b/ZbACIz/UD6EI" TargetMode="External"/><Relationship Id="rId365" Type="http://schemas.openxmlformats.org/officeDocument/2006/relationships/hyperlink" Target="http://paperpile.com/b/ZbACIz/O50Os" TargetMode="External"/><Relationship Id="rId486" Type="http://schemas.openxmlformats.org/officeDocument/2006/relationships/hyperlink" Target="http://paperpile.com/b/ZbACIz/T5MqA" TargetMode="External"/><Relationship Id="rId122" Type="http://schemas.openxmlformats.org/officeDocument/2006/relationships/hyperlink" Target="http://paperpile.com/b/ZbACIz/8gTgO" TargetMode="External"/><Relationship Id="rId243" Type="http://schemas.openxmlformats.org/officeDocument/2006/relationships/hyperlink" Target="http://dx.doi.org/10.1063/1.5019675" TargetMode="External"/><Relationship Id="rId364" Type="http://schemas.openxmlformats.org/officeDocument/2006/relationships/hyperlink" Target="http://dx.doi.org/10.1038/s41586-018-0337-2" TargetMode="External"/><Relationship Id="rId485" Type="http://schemas.openxmlformats.org/officeDocument/2006/relationships/hyperlink" Target="http://paperpile.com/b/ZbACIz/T5MqA" TargetMode="External"/><Relationship Id="rId95" Type="http://schemas.openxmlformats.org/officeDocument/2006/relationships/hyperlink" Target="https://paperpile.com/c/ZbACIz/T5MqA" TargetMode="External"/><Relationship Id="rId94" Type="http://schemas.openxmlformats.org/officeDocument/2006/relationships/hyperlink" Target="https://paperpile.com/c/ZbACIz/z7QQ9" TargetMode="External"/><Relationship Id="rId97" Type="http://schemas.openxmlformats.org/officeDocument/2006/relationships/hyperlink" Target="https://paperpile.com/c/ZbACIz/H9ZGR" TargetMode="External"/><Relationship Id="rId96" Type="http://schemas.openxmlformats.org/officeDocument/2006/relationships/hyperlink" Target="https://paperpile.com/c/ZbACIz/vq4av+Uft8H" TargetMode="External"/><Relationship Id="rId99" Type="http://schemas.openxmlformats.org/officeDocument/2006/relationships/hyperlink" Target="http://paperpile.com/b/ZbACIz/AajfN" TargetMode="External"/><Relationship Id="rId480" Type="http://schemas.openxmlformats.org/officeDocument/2006/relationships/hyperlink" Target="http://paperpile.com/b/ZbACIz/7UU9g" TargetMode="External"/><Relationship Id="rId98" Type="http://schemas.openxmlformats.org/officeDocument/2006/relationships/hyperlink" Target="https://paperpile.com/c/ZbACIz/Rk8Jg" TargetMode="External"/><Relationship Id="rId91" Type="http://schemas.openxmlformats.org/officeDocument/2006/relationships/hyperlink" Target="https://paperpile.com/c/ZbACIz/wZDl7+VqJMp" TargetMode="External"/><Relationship Id="rId90" Type="http://schemas.openxmlformats.org/officeDocument/2006/relationships/hyperlink" Target="https://paperpile.com/c/ZbACIz/DGZVl+an7HP" TargetMode="External"/><Relationship Id="rId93" Type="http://schemas.openxmlformats.org/officeDocument/2006/relationships/hyperlink" Target="https://paperpile.com/c/ZbACIz/7UU9g" TargetMode="External"/><Relationship Id="rId92" Type="http://schemas.openxmlformats.org/officeDocument/2006/relationships/hyperlink" Target="https://paperpile.com/c/ZbACIz/xktU5" TargetMode="External"/><Relationship Id="rId118" Type="http://schemas.openxmlformats.org/officeDocument/2006/relationships/hyperlink" Target="http://paperpile.com/b/ZbACIz/D5BsM" TargetMode="External"/><Relationship Id="rId239" Type="http://schemas.openxmlformats.org/officeDocument/2006/relationships/hyperlink" Target="http://dx.doi.org/10.1063/1.5025487" TargetMode="External"/><Relationship Id="rId117" Type="http://schemas.openxmlformats.org/officeDocument/2006/relationships/hyperlink" Target="http://paperpile.com/b/ZbACIz/pBBFQ" TargetMode="External"/><Relationship Id="rId238" Type="http://schemas.openxmlformats.org/officeDocument/2006/relationships/hyperlink" Target="http://paperpile.com/b/ZbACIz/2VPHU" TargetMode="External"/><Relationship Id="rId359" Type="http://schemas.openxmlformats.org/officeDocument/2006/relationships/hyperlink" Target="http://paperpile.com/b/ZbACIz/Ri2H4" TargetMode="External"/><Relationship Id="rId116" Type="http://schemas.openxmlformats.org/officeDocument/2006/relationships/hyperlink" Target="http://dsc.soic.indiana.edu/presentations/LE-ipdps19.pdf" TargetMode="External"/><Relationship Id="rId237" Type="http://schemas.openxmlformats.org/officeDocument/2006/relationships/hyperlink" Target="http://paperpile.com/b/ZbACIz/2VPHU" TargetMode="External"/><Relationship Id="rId358" Type="http://schemas.openxmlformats.org/officeDocument/2006/relationships/hyperlink" Target="http://paperpile.com/b/ZbACIz/Ri2H4" TargetMode="External"/><Relationship Id="rId479" Type="http://schemas.openxmlformats.org/officeDocument/2006/relationships/hyperlink" Target="http://paperpile.com/b/ZbACIz/7UU9g" TargetMode="External"/><Relationship Id="rId115" Type="http://schemas.openxmlformats.org/officeDocument/2006/relationships/hyperlink" Target="http://paperpile.com/b/ZbACIz/pBBFQ" TargetMode="External"/><Relationship Id="rId236" Type="http://schemas.openxmlformats.org/officeDocument/2006/relationships/hyperlink" Target="http://paperpile.com/b/ZbACIz/2VPHU" TargetMode="External"/><Relationship Id="rId357" Type="http://schemas.openxmlformats.org/officeDocument/2006/relationships/hyperlink" Target="http://paperpile.com/b/ZbACIz/Ri2H4" TargetMode="External"/><Relationship Id="rId478" Type="http://schemas.openxmlformats.org/officeDocument/2006/relationships/hyperlink" Target="http://paperpile.com/b/ZbACIz/7UU9g" TargetMode="External"/><Relationship Id="rId119" Type="http://schemas.openxmlformats.org/officeDocument/2006/relationships/hyperlink" Target="http://paperpile.com/b/ZbACIz/D5BsM" TargetMode="External"/><Relationship Id="rId110" Type="http://schemas.openxmlformats.org/officeDocument/2006/relationships/hyperlink" Target="https://escience2019.sdsc.edu/" TargetMode="External"/><Relationship Id="rId231" Type="http://schemas.openxmlformats.org/officeDocument/2006/relationships/hyperlink" Target="https://doi.org/10.1038/s41467-019-11405-4" TargetMode="External"/><Relationship Id="rId352" Type="http://schemas.openxmlformats.org/officeDocument/2006/relationships/hyperlink" Target="http://dx.doi.org/10.1103/PhysRevLett.108.058301" TargetMode="External"/><Relationship Id="rId473" Type="http://schemas.openxmlformats.org/officeDocument/2006/relationships/hyperlink" Target="http://paperpile.com/b/ZbACIz/xktU5" TargetMode="External"/><Relationship Id="rId230" Type="http://schemas.openxmlformats.org/officeDocument/2006/relationships/hyperlink" Target="http://paperpile.com/b/ZbACIz/UIyTy" TargetMode="External"/><Relationship Id="rId351" Type="http://schemas.openxmlformats.org/officeDocument/2006/relationships/hyperlink" Target="http://paperpile.com/b/ZbACIz/Jy3Ih" TargetMode="External"/><Relationship Id="rId472" Type="http://schemas.openxmlformats.org/officeDocument/2006/relationships/hyperlink" Target="http://arxiv.org/abs/1711.10566" TargetMode="External"/><Relationship Id="rId350" Type="http://schemas.openxmlformats.org/officeDocument/2006/relationships/hyperlink" Target="http://paperpile.com/b/ZbACIz/Jy3Ih" TargetMode="External"/><Relationship Id="rId471" Type="http://schemas.openxmlformats.org/officeDocument/2006/relationships/hyperlink" Target="http://paperpile.com/b/ZbACIz/VqJMp" TargetMode="External"/><Relationship Id="rId470" Type="http://schemas.openxmlformats.org/officeDocument/2006/relationships/hyperlink" Target="http://paperpile.com/b/ZbACIz/VqJMp" TargetMode="External"/><Relationship Id="rId114" Type="http://schemas.openxmlformats.org/officeDocument/2006/relationships/hyperlink" Target="http://dsc.soic.indiana.edu/presentations/JhaFox_BDEC2_Kobe_02-2019.pptx" TargetMode="External"/><Relationship Id="rId235" Type="http://schemas.openxmlformats.org/officeDocument/2006/relationships/hyperlink" Target="http://dx.doi.org/10.1021/acs.jctc.8b00869" TargetMode="External"/><Relationship Id="rId356" Type="http://schemas.openxmlformats.org/officeDocument/2006/relationships/hyperlink" Target="http://dx.doi.org/10.1126/sciadv.aap7885" TargetMode="External"/><Relationship Id="rId477" Type="http://schemas.openxmlformats.org/officeDocument/2006/relationships/hyperlink" Target="http://paperpile.com/b/ZbACIz/xktU5" TargetMode="External"/><Relationship Id="rId113" Type="http://schemas.openxmlformats.org/officeDocument/2006/relationships/hyperlink" Target="http://paperpile.com/b/ZbACIz/N4DZu" TargetMode="External"/><Relationship Id="rId234" Type="http://schemas.openxmlformats.org/officeDocument/2006/relationships/hyperlink" Target="http://paperpile.com/b/ZbACIz/sCv1x" TargetMode="External"/><Relationship Id="rId355" Type="http://schemas.openxmlformats.org/officeDocument/2006/relationships/hyperlink" Target="http://paperpile.com/b/ZbACIz/GVrJq" TargetMode="External"/><Relationship Id="rId476" Type="http://schemas.openxmlformats.org/officeDocument/2006/relationships/hyperlink" Target="http://jmlr.org/papers/v19/18-046.html" TargetMode="External"/><Relationship Id="rId112" Type="http://schemas.openxmlformats.org/officeDocument/2006/relationships/hyperlink" Target="http://paperpile.com/b/ZbACIz/N4DZu" TargetMode="External"/><Relationship Id="rId233" Type="http://schemas.openxmlformats.org/officeDocument/2006/relationships/hyperlink" Target="http://paperpile.com/b/ZbACIz/sCv1x" TargetMode="External"/><Relationship Id="rId354" Type="http://schemas.openxmlformats.org/officeDocument/2006/relationships/hyperlink" Target="http://paperpile.com/b/ZbACIz/GVrJq" TargetMode="External"/><Relationship Id="rId475" Type="http://schemas.openxmlformats.org/officeDocument/2006/relationships/hyperlink" Target="http://paperpile.com/b/ZbACIz/xktU5" TargetMode="External"/><Relationship Id="rId111" Type="http://schemas.openxmlformats.org/officeDocument/2006/relationships/hyperlink" Target="http://paperpile.com/b/ZbACIz/N4DZu" TargetMode="External"/><Relationship Id="rId232" Type="http://schemas.openxmlformats.org/officeDocument/2006/relationships/hyperlink" Target="http://paperpile.com/b/ZbACIz/sCv1x" TargetMode="External"/><Relationship Id="rId353" Type="http://schemas.openxmlformats.org/officeDocument/2006/relationships/hyperlink" Target="http://paperpile.com/b/ZbACIz/GVrJq" TargetMode="External"/><Relationship Id="rId474" Type="http://schemas.openxmlformats.org/officeDocument/2006/relationships/hyperlink" Target="http://paperpile.com/b/ZbACIz/xktU5" TargetMode="External"/><Relationship Id="rId305" Type="http://schemas.openxmlformats.org/officeDocument/2006/relationships/hyperlink" Target="http://dx.doi.org/10.1002/anie.201703114" TargetMode="External"/><Relationship Id="rId426" Type="http://schemas.openxmlformats.org/officeDocument/2006/relationships/hyperlink" Target="http://www.sciencedirect.com/science/article/pii/0895717794900957" TargetMode="External"/><Relationship Id="rId304" Type="http://schemas.openxmlformats.org/officeDocument/2006/relationships/hyperlink" Target="http://paperpile.com/b/ZbACIz/O7Rwd" TargetMode="External"/><Relationship Id="rId425" Type="http://schemas.openxmlformats.org/officeDocument/2006/relationships/hyperlink" Target="http://paperpile.com/b/ZbACIz/d5CAD" TargetMode="External"/><Relationship Id="rId303" Type="http://schemas.openxmlformats.org/officeDocument/2006/relationships/hyperlink" Target="http://paperpile.com/b/ZbACIz/O7Rwd" TargetMode="External"/><Relationship Id="rId424" Type="http://schemas.openxmlformats.org/officeDocument/2006/relationships/hyperlink" Target="http://paperpile.com/b/ZbACIz/d5CAD" TargetMode="External"/><Relationship Id="rId302" Type="http://schemas.openxmlformats.org/officeDocument/2006/relationships/hyperlink" Target="http://paperpile.com/b/ZbACIz/O7Rwd" TargetMode="External"/><Relationship Id="rId423" Type="http://schemas.openxmlformats.org/officeDocument/2006/relationships/hyperlink" Target="http://paperpile.com/b/ZbACIz/d5CAD" TargetMode="External"/><Relationship Id="rId309" Type="http://schemas.openxmlformats.org/officeDocument/2006/relationships/hyperlink" Target="http://dx.doi.org/10.1038/s41467-017-02388-1" TargetMode="External"/><Relationship Id="rId308" Type="http://schemas.openxmlformats.org/officeDocument/2006/relationships/hyperlink" Target="http://paperpile.com/b/ZbACIz/aGsmf" TargetMode="External"/><Relationship Id="rId429" Type="http://schemas.openxmlformats.org/officeDocument/2006/relationships/hyperlink" Target="http://paperpile.com/b/ZbACIz/odTmX" TargetMode="External"/><Relationship Id="rId307" Type="http://schemas.openxmlformats.org/officeDocument/2006/relationships/hyperlink" Target="http://paperpile.com/b/ZbACIz/aGsmf" TargetMode="External"/><Relationship Id="rId428" Type="http://schemas.openxmlformats.org/officeDocument/2006/relationships/hyperlink" Target="http://paperpile.com/b/ZbACIz/odTmX" TargetMode="External"/><Relationship Id="rId306" Type="http://schemas.openxmlformats.org/officeDocument/2006/relationships/hyperlink" Target="http://paperpile.com/b/ZbACIz/aGsmf" TargetMode="External"/><Relationship Id="rId427" Type="http://schemas.openxmlformats.org/officeDocument/2006/relationships/hyperlink" Target="http://paperpile.com/b/ZbACIz/odTmX" TargetMode="External"/><Relationship Id="rId301" Type="http://schemas.openxmlformats.org/officeDocument/2006/relationships/hyperlink" Target="https://doi.org/10.1021/acscentsci.8b00913" TargetMode="External"/><Relationship Id="rId422" Type="http://schemas.openxmlformats.org/officeDocument/2006/relationships/hyperlink" Target="http://dx.doi.org/10.1007/s10237-017-0903-9" TargetMode="External"/><Relationship Id="rId300" Type="http://schemas.openxmlformats.org/officeDocument/2006/relationships/hyperlink" Target="http://paperpile.com/b/ZbACIz/WIWKy" TargetMode="External"/><Relationship Id="rId421" Type="http://schemas.openxmlformats.org/officeDocument/2006/relationships/hyperlink" Target="http://paperpile.com/b/ZbACIz/H9ZGR" TargetMode="External"/><Relationship Id="rId420" Type="http://schemas.openxmlformats.org/officeDocument/2006/relationships/hyperlink" Target="http://paperpile.com/b/ZbACIz/H9ZGR" TargetMode="External"/><Relationship Id="rId415" Type="http://schemas.openxmlformats.org/officeDocument/2006/relationships/hyperlink" Target="http://paperpile.com/b/ZbACIz/0O3H8" TargetMode="External"/><Relationship Id="rId414" Type="http://schemas.openxmlformats.org/officeDocument/2006/relationships/hyperlink" Target="http://arxiv.org/abs/1906.10033" TargetMode="External"/><Relationship Id="rId413" Type="http://schemas.openxmlformats.org/officeDocument/2006/relationships/hyperlink" Target="http://paperpile.com/b/ZbACIz/T76c2" TargetMode="External"/><Relationship Id="rId412" Type="http://schemas.openxmlformats.org/officeDocument/2006/relationships/hyperlink" Target="http://paperpile.com/b/ZbACIz/T76c2" TargetMode="External"/><Relationship Id="rId419" Type="http://schemas.openxmlformats.org/officeDocument/2006/relationships/hyperlink" Target="http://paperpile.com/b/ZbACIz/H9ZGR" TargetMode="External"/><Relationship Id="rId418" Type="http://schemas.openxmlformats.org/officeDocument/2006/relationships/hyperlink" Target="http://arxiv.org/abs/1707.03351" TargetMode="External"/><Relationship Id="rId417" Type="http://schemas.openxmlformats.org/officeDocument/2006/relationships/hyperlink" Target="http://paperpile.com/b/ZbACIz/0O3H8" TargetMode="External"/><Relationship Id="rId416" Type="http://schemas.openxmlformats.org/officeDocument/2006/relationships/hyperlink" Target="http://paperpile.com/b/ZbACIz/0O3H8" TargetMode="External"/><Relationship Id="rId411" Type="http://schemas.openxmlformats.org/officeDocument/2006/relationships/hyperlink" Target="http://paperpile.com/b/ZbACIz/T76c2" TargetMode="External"/><Relationship Id="rId410" Type="http://schemas.openxmlformats.org/officeDocument/2006/relationships/hyperlink" Target="https://doi.org/10.1063/1.5090481" TargetMode="External"/><Relationship Id="rId206" Type="http://schemas.openxmlformats.org/officeDocument/2006/relationships/hyperlink" Target="http://paperpile.com/b/ZbACIz/Y3Hnj" TargetMode="External"/><Relationship Id="rId327" Type="http://schemas.openxmlformats.org/officeDocument/2006/relationships/hyperlink" Target="http://paperpile.com/b/ZbACIz/zDjWw" TargetMode="External"/><Relationship Id="rId448" Type="http://schemas.openxmlformats.org/officeDocument/2006/relationships/hyperlink" Target="http://paperpile.com/b/ZbACIz/QTrev" TargetMode="External"/><Relationship Id="rId205" Type="http://schemas.openxmlformats.org/officeDocument/2006/relationships/hyperlink" Target="https://www.ncbi.nlm.nih.gov/pubmed/29040432" TargetMode="External"/><Relationship Id="rId326" Type="http://schemas.openxmlformats.org/officeDocument/2006/relationships/hyperlink" Target="http://paperpile.com/b/ZbACIz/zDjWw" TargetMode="External"/><Relationship Id="rId447" Type="http://schemas.openxmlformats.org/officeDocument/2006/relationships/hyperlink" Target="http://paperpile.com/b/ZbACIz/QTrev" TargetMode="External"/><Relationship Id="rId204" Type="http://schemas.openxmlformats.org/officeDocument/2006/relationships/hyperlink" Target="http://paperpile.com/b/ZbACIz/S5fw8" TargetMode="External"/><Relationship Id="rId325" Type="http://schemas.openxmlformats.org/officeDocument/2006/relationships/hyperlink" Target="http://dx.doi.org/10.1063/1.5023804" TargetMode="External"/><Relationship Id="rId446" Type="http://schemas.openxmlformats.org/officeDocument/2006/relationships/hyperlink" Target="http://paperpile.com/b/ZbACIz/QTrev" TargetMode="External"/><Relationship Id="rId203" Type="http://schemas.openxmlformats.org/officeDocument/2006/relationships/hyperlink" Target="http://paperpile.com/b/ZbACIz/S5fw8" TargetMode="External"/><Relationship Id="rId324" Type="http://schemas.openxmlformats.org/officeDocument/2006/relationships/hyperlink" Target="http://paperpile.com/b/ZbACIz/lEjSa" TargetMode="External"/><Relationship Id="rId445" Type="http://schemas.openxmlformats.org/officeDocument/2006/relationships/hyperlink" Target="https://www.aaai.org/ocs/index.php/AAAI/AAAI18/paper/viewPaper/16477" TargetMode="External"/><Relationship Id="rId209" Type="http://schemas.openxmlformats.org/officeDocument/2006/relationships/hyperlink" Target="http://dx.doi.org/10.1021/acs.jctc.7b00188" TargetMode="External"/><Relationship Id="rId208" Type="http://schemas.openxmlformats.org/officeDocument/2006/relationships/hyperlink" Target="http://paperpile.com/b/ZbACIz/Y3Hnj" TargetMode="External"/><Relationship Id="rId329" Type="http://schemas.openxmlformats.org/officeDocument/2006/relationships/hyperlink" Target="http://dx.doi.org/10.1021/acs.jctc.8b00025" TargetMode="External"/><Relationship Id="rId207" Type="http://schemas.openxmlformats.org/officeDocument/2006/relationships/hyperlink" Target="http://paperpile.com/b/ZbACIz/Y3Hnj" TargetMode="External"/><Relationship Id="rId328" Type="http://schemas.openxmlformats.org/officeDocument/2006/relationships/hyperlink" Target="http://paperpile.com/b/ZbACIz/zDjWw" TargetMode="External"/><Relationship Id="rId449" Type="http://schemas.openxmlformats.org/officeDocument/2006/relationships/hyperlink" Target="http://arxiv.org/abs/1812.01729" TargetMode="External"/><Relationship Id="rId440" Type="http://schemas.openxmlformats.org/officeDocument/2006/relationships/hyperlink" Target="https://github.com/MustafaMustafa/cosmoGAN" TargetMode="External"/><Relationship Id="rId202" Type="http://schemas.openxmlformats.org/officeDocument/2006/relationships/hyperlink" Target="http://paperpile.com/b/ZbACIz/S5fw8" TargetMode="External"/><Relationship Id="rId323" Type="http://schemas.openxmlformats.org/officeDocument/2006/relationships/hyperlink" Target="http://paperpile.com/b/ZbACIz/lEjSa" TargetMode="External"/><Relationship Id="rId444" Type="http://schemas.openxmlformats.org/officeDocument/2006/relationships/hyperlink" Target="http://paperpile.com/b/ZbACIz/NSBGa" TargetMode="External"/><Relationship Id="rId201" Type="http://schemas.openxmlformats.org/officeDocument/2006/relationships/hyperlink" Target="http://dx.doi.org/10.1073/pnas.1621481114" TargetMode="External"/><Relationship Id="rId322" Type="http://schemas.openxmlformats.org/officeDocument/2006/relationships/hyperlink" Target="http://paperpile.com/b/ZbACIz/lEjSa" TargetMode="External"/><Relationship Id="rId443" Type="http://schemas.openxmlformats.org/officeDocument/2006/relationships/hyperlink" Target="http://paperpile.com/b/ZbACIz/NSBGa" TargetMode="External"/><Relationship Id="rId200" Type="http://schemas.openxmlformats.org/officeDocument/2006/relationships/hyperlink" Target="http://paperpile.com/b/ZbACIz/Wwf4Z" TargetMode="External"/><Relationship Id="rId321" Type="http://schemas.openxmlformats.org/officeDocument/2006/relationships/hyperlink" Target="http://arxiv.org/abs/1801.00203" TargetMode="External"/><Relationship Id="rId442" Type="http://schemas.openxmlformats.org/officeDocument/2006/relationships/hyperlink" Target="http://paperpile.com/b/ZbACIz/NSBGa" TargetMode="External"/><Relationship Id="rId320" Type="http://schemas.openxmlformats.org/officeDocument/2006/relationships/hyperlink" Target="http://paperpile.com/b/ZbACIz/V0dRC" TargetMode="External"/><Relationship Id="rId441" Type="http://schemas.openxmlformats.org/officeDocument/2006/relationships/hyperlink" Target="http://paperpile.com/b/ZbACIz/Mq8QY" TargetMode="External"/><Relationship Id="rId316" Type="http://schemas.openxmlformats.org/officeDocument/2006/relationships/hyperlink" Target="http://paperpile.com/b/ZbACIz/vnNAD" TargetMode="External"/><Relationship Id="rId437" Type="http://schemas.openxmlformats.org/officeDocument/2006/relationships/hyperlink" Target="https://phys.org/news/2019-05-cosmogan-neural-network-dark.html" TargetMode="External"/><Relationship Id="rId315" Type="http://schemas.openxmlformats.org/officeDocument/2006/relationships/hyperlink" Target="http://paperpile.com/b/ZbACIz/vnNAD" TargetMode="External"/><Relationship Id="rId436" Type="http://schemas.openxmlformats.org/officeDocument/2006/relationships/hyperlink" Target="http://paperpile.com/b/ZbACIz/rKZCd" TargetMode="External"/><Relationship Id="rId314" Type="http://schemas.openxmlformats.org/officeDocument/2006/relationships/hyperlink" Target="http://paperpile.com/b/ZbACIz/vnNAD" TargetMode="External"/><Relationship Id="rId435" Type="http://schemas.openxmlformats.org/officeDocument/2006/relationships/hyperlink" Target="http://arxiv.org/abs/1706.02390" TargetMode="External"/><Relationship Id="rId313" Type="http://schemas.openxmlformats.org/officeDocument/2006/relationships/hyperlink" Target="http://dx.doi.org/10.1063/1.5049637" TargetMode="External"/><Relationship Id="rId434" Type="http://schemas.openxmlformats.org/officeDocument/2006/relationships/hyperlink" Target="http://paperpile.com/b/ZbACIz/nnpe6" TargetMode="External"/><Relationship Id="rId319" Type="http://schemas.openxmlformats.org/officeDocument/2006/relationships/hyperlink" Target="http://paperpile.com/b/ZbACIz/V0dRC" TargetMode="External"/><Relationship Id="rId318" Type="http://schemas.openxmlformats.org/officeDocument/2006/relationships/hyperlink" Target="http://paperpile.com/b/ZbACIz/V0dRC" TargetMode="External"/><Relationship Id="rId439" Type="http://schemas.openxmlformats.org/officeDocument/2006/relationships/hyperlink" Target="http://paperpile.com/b/ZbACIz/Mq8QY" TargetMode="External"/><Relationship Id="rId317" Type="http://schemas.openxmlformats.org/officeDocument/2006/relationships/hyperlink" Target="http://dx.doi.org/10.1021/acs.jpclett.8b00733" TargetMode="External"/><Relationship Id="rId438" Type="http://schemas.openxmlformats.org/officeDocument/2006/relationships/hyperlink" Target="http://paperpile.com/b/ZbACIz/rKZCd" TargetMode="External"/><Relationship Id="rId312" Type="http://schemas.openxmlformats.org/officeDocument/2006/relationships/hyperlink" Target="http://paperpile.com/b/ZbACIz/9NjZs" TargetMode="External"/><Relationship Id="rId433" Type="http://schemas.openxmlformats.org/officeDocument/2006/relationships/hyperlink" Target="http://paperpile.com/b/ZbACIz/nnpe6" TargetMode="External"/><Relationship Id="rId311" Type="http://schemas.openxmlformats.org/officeDocument/2006/relationships/hyperlink" Target="http://paperpile.com/b/ZbACIz/9NjZs" TargetMode="External"/><Relationship Id="rId432" Type="http://schemas.openxmlformats.org/officeDocument/2006/relationships/hyperlink" Target="http://paperpile.com/b/ZbACIz/nnpe6" TargetMode="External"/><Relationship Id="rId310" Type="http://schemas.openxmlformats.org/officeDocument/2006/relationships/hyperlink" Target="http://paperpile.com/b/ZbACIz/9NjZs" TargetMode="External"/><Relationship Id="rId431" Type="http://schemas.openxmlformats.org/officeDocument/2006/relationships/hyperlink" Target="http://paperpile.com/b/ZbACIz/odTmX" TargetMode="External"/><Relationship Id="rId430" Type="http://schemas.openxmlformats.org/officeDocument/2006/relationships/hyperlink" Target="http://jmlr.org/papers/v18/17-527.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